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365" w:rsidRDefault="003F0365"/>
    <w:p w:rsidR="003F0365" w:rsidRDefault="003F0365" w:rsidP="000320FA">
      <w:pPr>
        <w:jc w:val="center"/>
        <w:rPr>
          <w:color w:val="0000FF"/>
          <w:sz w:val="56"/>
        </w:rPr>
      </w:pPr>
      <w:r>
        <w:rPr>
          <w:rFonts w:hint="eastAsia"/>
          <w:color w:val="0000FF"/>
          <w:sz w:val="56"/>
        </w:rPr>
        <w:t>继续教育学院高压开关柜改造</w:t>
      </w:r>
    </w:p>
    <w:p w:rsidR="003F0365" w:rsidRDefault="003F0365" w:rsidP="000320FA">
      <w:pPr>
        <w:jc w:val="center"/>
        <w:rPr>
          <w:color w:val="0000FF"/>
          <w:sz w:val="56"/>
        </w:rPr>
      </w:pPr>
    </w:p>
    <w:p w:rsidR="003F0365" w:rsidRDefault="003F0365"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3F0365" w:rsidRDefault="003F0365" w:rsidP="000320FA">
      <w:pPr>
        <w:jc w:val="center"/>
        <w:rPr>
          <w:color w:val="000000"/>
          <w:sz w:val="30"/>
        </w:rPr>
      </w:pPr>
      <w:r>
        <w:rPr>
          <w:rFonts w:hint="eastAsia"/>
          <w:color w:val="000000"/>
          <w:sz w:val="30"/>
        </w:rPr>
        <w:t>（招标编号：</w:t>
      </w:r>
      <w:bookmarkStart w:id="0" w:name="_GoBack"/>
      <w:r w:rsidR="00673B8B">
        <w:rPr>
          <w:rFonts w:hint="eastAsia"/>
          <w:color w:val="FF0000"/>
          <w:sz w:val="30"/>
        </w:rPr>
        <w:t>SZU2016056GC</w:t>
      </w:r>
      <w:bookmarkEnd w:id="0"/>
      <w:r>
        <w:rPr>
          <w:rFonts w:hint="eastAsia"/>
          <w:color w:val="000000"/>
          <w:sz w:val="30"/>
        </w:rPr>
        <w:t>）</w:t>
      </w:r>
    </w:p>
    <w:p w:rsidR="003F0365" w:rsidRDefault="003F0365" w:rsidP="000320FA">
      <w:pPr>
        <w:jc w:val="center"/>
        <w:rPr>
          <w:color w:val="000000"/>
          <w:sz w:val="90"/>
        </w:rPr>
      </w:pPr>
    </w:p>
    <w:p w:rsidR="003F0365" w:rsidRDefault="003F0365" w:rsidP="000320FA">
      <w:pPr>
        <w:jc w:val="center"/>
        <w:rPr>
          <w:color w:val="000000"/>
          <w:sz w:val="90"/>
        </w:rPr>
      </w:pPr>
    </w:p>
    <w:p w:rsidR="003F0365" w:rsidRDefault="003F0365" w:rsidP="000320FA">
      <w:pPr>
        <w:jc w:val="center"/>
        <w:rPr>
          <w:color w:val="000000"/>
          <w:sz w:val="90"/>
        </w:rPr>
      </w:pPr>
    </w:p>
    <w:p w:rsidR="003F0365" w:rsidRDefault="003F0365" w:rsidP="000320FA">
      <w:pPr>
        <w:jc w:val="center"/>
        <w:rPr>
          <w:color w:val="000000"/>
          <w:sz w:val="90"/>
        </w:rPr>
      </w:pPr>
    </w:p>
    <w:p w:rsidR="003F0365" w:rsidRDefault="003F0365" w:rsidP="000320FA">
      <w:pPr>
        <w:jc w:val="center"/>
        <w:rPr>
          <w:color w:val="000000"/>
          <w:sz w:val="30"/>
        </w:rPr>
      </w:pPr>
      <w:r>
        <w:rPr>
          <w:rFonts w:hint="eastAsia"/>
          <w:color w:val="000000"/>
          <w:sz w:val="30"/>
        </w:rPr>
        <w:t>深圳大学招投标管理中心</w:t>
      </w:r>
    </w:p>
    <w:p w:rsidR="003F0365" w:rsidRDefault="003F0365" w:rsidP="000320FA">
      <w:pPr>
        <w:jc w:val="center"/>
        <w:rPr>
          <w:color w:val="000000"/>
          <w:sz w:val="30"/>
        </w:rPr>
      </w:pPr>
      <w:r>
        <w:rPr>
          <w:rFonts w:hint="eastAsia"/>
          <w:color w:val="FF0000"/>
          <w:sz w:val="30"/>
        </w:rPr>
        <w:t>二零一六年三月</w:t>
      </w:r>
    </w:p>
    <w:p w:rsidR="003F0365" w:rsidRDefault="003F0365">
      <w:pPr>
        <w:widowControl/>
        <w:jc w:val="left"/>
        <w:rPr>
          <w:color w:val="000000"/>
          <w:sz w:val="30"/>
        </w:rPr>
      </w:pPr>
      <w:r>
        <w:rPr>
          <w:color w:val="000000"/>
          <w:sz w:val="30"/>
        </w:rPr>
        <w:br w:type="page"/>
      </w:r>
    </w:p>
    <w:p w:rsidR="003F0365" w:rsidRPr="003B2D15" w:rsidRDefault="003F0365"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3F0365" w:rsidRPr="00F82990" w:rsidRDefault="003F0365" w:rsidP="000320FA">
      <w:pPr>
        <w:spacing w:beforeLines="50" w:before="156"/>
        <w:jc w:val="left"/>
        <w:rPr>
          <w:color w:val="000000"/>
          <w:szCs w:val="21"/>
        </w:rPr>
      </w:pPr>
      <w:bookmarkStart w:id="1"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继续教育学院高压开关柜改造</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3F0365" w:rsidRPr="00F82990" w:rsidRDefault="003F0365"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673B8B">
        <w:rPr>
          <w:rFonts w:hint="eastAsia"/>
          <w:color w:val="FF0000"/>
          <w:szCs w:val="21"/>
        </w:rPr>
        <w:t>SZU2016056GC</w:t>
      </w:r>
    </w:p>
    <w:p w:rsidR="003F0365" w:rsidRPr="00F82990" w:rsidRDefault="003F0365"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继续教育学院高压开关柜改造</w:t>
      </w:r>
    </w:p>
    <w:p w:rsidR="003F0365" w:rsidRPr="00F82990" w:rsidRDefault="003F0365"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拆除原有配电柜、更换高压成套配电柜、基础槽钢角钢安装、电力电缆头终端制作、系统调试等。</w:t>
      </w:r>
    </w:p>
    <w:p w:rsidR="003F0365" w:rsidRPr="00F82990" w:rsidRDefault="003F0365"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r>
        <w:rPr>
          <w:rFonts w:hint="eastAsia"/>
          <w:color w:val="FF0000"/>
          <w:szCs w:val="21"/>
        </w:rPr>
        <w:t xml:space="preserve"> </w:t>
      </w:r>
      <w:r>
        <w:rPr>
          <w:rFonts w:hint="eastAsia"/>
          <w:color w:val="FF0000"/>
          <w:szCs w:val="21"/>
        </w:rPr>
        <w:t>继续教育学院</w:t>
      </w:r>
    </w:p>
    <w:p w:rsidR="003F0365" w:rsidRPr="00F82990" w:rsidRDefault="003F0365"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 xml:space="preserve">　　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机电设备安装工程专业承包资质</w:t>
      </w:r>
      <w:r>
        <w:rPr>
          <w:rFonts w:hint="eastAsia"/>
          <w:color w:val="FF0000"/>
          <w:szCs w:val="21"/>
        </w:rPr>
        <w:t xml:space="preserve"> </w:t>
      </w:r>
      <w:r>
        <w:rPr>
          <w:rFonts w:hint="eastAsia"/>
          <w:color w:val="FF0000"/>
          <w:szCs w:val="21"/>
        </w:rPr>
        <w:t>的施工企业。</w:t>
      </w:r>
    </w:p>
    <w:p w:rsidR="003F0365" w:rsidRPr="00F82990" w:rsidRDefault="003F0365"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22</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28</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3F0365" w:rsidRPr="00F82990" w:rsidRDefault="003F0365"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3F0365" w:rsidRPr="00F82990" w:rsidRDefault="003F0365"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28</w:t>
      </w:r>
      <w:r>
        <w:rPr>
          <w:rFonts w:hint="eastAsia"/>
          <w:color w:val="FF0000"/>
          <w:szCs w:val="21"/>
        </w:rPr>
        <w:t>日（星期一）</w:t>
      </w:r>
      <w:r>
        <w:rPr>
          <w:rFonts w:hint="eastAsia"/>
          <w:color w:val="FF0000"/>
          <w:szCs w:val="21"/>
        </w:rPr>
        <w:t xml:space="preserve">15:00 </w:t>
      </w:r>
      <w:r>
        <w:rPr>
          <w:rFonts w:hint="eastAsia"/>
          <w:color w:val="FF0000"/>
          <w:szCs w:val="21"/>
        </w:rPr>
        <w:t>（北京时间）</w:t>
      </w:r>
    </w:p>
    <w:p w:rsidR="003F0365" w:rsidRPr="00F82990" w:rsidRDefault="003F0365"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w:t>
      </w:r>
      <w:r>
        <w:rPr>
          <w:rFonts w:hint="eastAsia"/>
          <w:color w:val="FF0000"/>
          <w:szCs w:val="21"/>
        </w:rPr>
        <w:t xml:space="preserve"> </w:t>
      </w:r>
      <w:r>
        <w:rPr>
          <w:rFonts w:hint="eastAsia"/>
          <w:color w:val="FF0000"/>
          <w:szCs w:val="21"/>
        </w:rPr>
        <w:t>继续教育学院　　联系人：陈富利</w:t>
      </w:r>
      <w:r>
        <w:rPr>
          <w:rFonts w:hint="eastAsia"/>
          <w:color w:val="FF0000"/>
          <w:szCs w:val="21"/>
        </w:rPr>
        <w:t xml:space="preserve">   </w:t>
      </w:r>
      <w:r>
        <w:rPr>
          <w:rFonts w:hint="eastAsia"/>
          <w:color w:val="FF0000"/>
          <w:szCs w:val="21"/>
        </w:rPr>
        <w:t>联系电话：</w:t>
      </w:r>
      <w:r>
        <w:rPr>
          <w:rFonts w:hint="eastAsia"/>
          <w:color w:val="FF0000"/>
          <w:szCs w:val="21"/>
        </w:rPr>
        <w:t>82113011</w:t>
      </w:r>
    </w:p>
    <w:p w:rsidR="003F0365" w:rsidRPr="00F82990" w:rsidRDefault="003F0365"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30</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3F0365" w:rsidRPr="00F82990" w:rsidRDefault="003F0365"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30</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3F0365" w:rsidRPr="00F82990" w:rsidRDefault="003F0365"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3F0365" w:rsidRPr="00F82990" w:rsidRDefault="003F0365"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3F0365" w:rsidRPr="00F82990" w:rsidRDefault="003F0365"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3F0365" w:rsidRPr="00C108D9" w:rsidRDefault="003F0365" w:rsidP="000320FA">
      <w:pPr>
        <w:spacing w:beforeLines="50" w:before="156"/>
        <w:jc w:val="right"/>
        <w:rPr>
          <w:color w:val="000000"/>
          <w:sz w:val="10"/>
          <w:szCs w:val="10"/>
        </w:rPr>
      </w:pPr>
    </w:p>
    <w:p w:rsidR="003F0365" w:rsidRPr="00F82990" w:rsidRDefault="003F0365"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3F0365" w:rsidRPr="00F82990" w:rsidRDefault="003F0365"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3F0365" w:rsidRPr="00F82990" w:rsidRDefault="003F0365"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3F0365" w:rsidRPr="00F82990" w:rsidRDefault="003F0365"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3F0365" w:rsidRPr="00F82990" w:rsidRDefault="003F0365"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3F0365" w:rsidRDefault="003F0365"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3F0365" w:rsidRDefault="003F0365" w:rsidP="000320FA">
      <w:pPr>
        <w:spacing w:beforeLines="50" w:before="156"/>
        <w:jc w:val="center"/>
        <w:rPr>
          <w:color w:val="000000"/>
          <w:sz w:val="50"/>
        </w:rPr>
      </w:pPr>
      <w:r>
        <w:rPr>
          <w:rFonts w:hint="eastAsia"/>
          <w:color w:val="000000"/>
          <w:sz w:val="50"/>
        </w:rPr>
        <w:lastRenderedPageBreak/>
        <w:t>投标人须知</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3F0365" w:rsidRPr="00C66D3E" w:rsidRDefault="003F0365"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 xml:space="preserve">　　具有深圳大学2016年校内工程预选供应商资格，并具有 机电设备安装工程专业承包资质 的施工企业。</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二、工期：</w:t>
      </w:r>
    </w:p>
    <w:p w:rsidR="003F0365" w:rsidRPr="00173398" w:rsidRDefault="003F0365"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总工期为10天以内，场外制作，安装时间8小时内。具体开工时间以继续教育学院通知为准。</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3F0365" w:rsidRPr="004F55F5" w:rsidRDefault="003F0365"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仿宋" w:eastAsia="仿宋" w:hint="eastAsia"/>
          <w:color w:val="000000"/>
          <w:sz w:val="24"/>
        </w:rPr>
        <w:lastRenderedPageBreak/>
        <w:t>（</w:t>
      </w:r>
      <w:r>
        <w:rPr>
          <w:rFonts w:ascii="宋体" w:eastAsia="宋体" w:hAnsi="宋体" w:cs="宋体" w:hint="eastAsia"/>
          <w:color w:val="FF0000"/>
          <w:kern w:val="0"/>
          <w:sz w:val="22"/>
        </w:rPr>
        <w:t>2016 年第 2 期</w:t>
      </w:r>
      <w:r>
        <w:rPr>
          <w:rFonts w:ascii="仿宋" w:eastAsia="仿宋" w:hint="eastAsia"/>
          <w:color w:val="000000"/>
          <w:sz w:val="24"/>
        </w:rPr>
        <w:t>）"。按照国家税收现行有关规定，深圳市建筑工程计价中税金的费率最高为3.48%。（投标报价书格式见附表）</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3F0365" w:rsidRDefault="003F0365"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3F0365" w:rsidRPr="00704FA3" w:rsidRDefault="003F0365" w:rsidP="00704FA3">
      <w:pPr>
        <w:spacing w:beforeLines="50" w:before="156"/>
        <w:ind w:firstLine="480"/>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3F0365" w:rsidRDefault="003F0365"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3F0365" w:rsidRPr="00A02643" w:rsidRDefault="003F036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3F0365" w:rsidRPr="00A02643" w:rsidRDefault="003F0365"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3F0365" w:rsidRPr="00A02643" w:rsidRDefault="003F036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3F0365" w:rsidRPr="00A02643" w:rsidRDefault="003F036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3F0365" w:rsidRPr="00A02643" w:rsidRDefault="003F036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3F0365" w:rsidRDefault="003F036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3F0365" w:rsidRPr="00571DC2" w:rsidRDefault="003F0365"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3F0365" w:rsidRDefault="003F0365" w:rsidP="000320FA">
      <w:pPr>
        <w:spacing w:beforeLines="50" w:before="156"/>
        <w:jc w:val="left"/>
        <w:rPr>
          <w:rFonts w:ascii="仿宋" w:eastAsia="仿宋"/>
          <w:color w:val="000000"/>
          <w:sz w:val="24"/>
        </w:rPr>
      </w:pP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3F0365" w:rsidRDefault="003F0365"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3F0365" w:rsidRDefault="003F0365" w:rsidP="001859CA">
      <w:pPr>
        <w:widowControl/>
        <w:jc w:val="left"/>
        <w:rPr>
          <w:rFonts w:ascii="仿宋" w:eastAsia="仿宋"/>
          <w:color w:val="000000"/>
          <w:sz w:val="24"/>
        </w:rPr>
      </w:pPr>
    </w:p>
    <w:p w:rsidR="003F0365" w:rsidRDefault="003F0365" w:rsidP="003F0365">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3F0365" w:rsidRDefault="003F0365" w:rsidP="003F0365">
      <w:pPr>
        <w:autoSpaceDE w:val="0"/>
        <w:autoSpaceDN w:val="0"/>
        <w:adjustRightInd w:val="0"/>
        <w:jc w:val="left"/>
        <w:rPr>
          <w:rFonts w:ascii="仿宋" w:eastAsia="仿宋" w:cs="仿宋"/>
          <w:color w:val="0000FF"/>
          <w:sz w:val="24"/>
          <w:szCs w:val="24"/>
        </w:rPr>
      </w:pPr>
    </w:p>
    <w:p w:rsidR="003F0365" w:rsidRDefault="003F0365" w:rsidP="003F036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3F0365" w:rsidRDefault="003F0365" w:rsidP="003F036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3F0365" w:rsidRDefault="003F0365" w:rsidP="003F036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；保修期为两年。</w:t>
      </w:r>
    </w:p>
    <w:p w:rsidR="003F0365" w:rsidRDefault="003F0365" w:rsidP="003F036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3F0365" w:rsidRDefault="003F0365" w:rsidP="003F036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3F0365" w:rsidRDefault="003F0365" w:rsidP="003F036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特别说明：</w:t>
      </w:r>
    </w:p>
    <w:p w:rsidR="003F0365" w:rsidRDefault="003F0365" w:rsidP="003F0365">
      <w:pPr>
        <w:autoSpaceDE w:val="0"/>
        <w:autoSpaceDN w:val="0"/>
        <w:adjustRightInd w:val="0"/>
        <w:jc w:val="left"/>
        <w:rPr>
          <w:rFonts w:ascii="仿宋" w:eastAsia="仿宋" w:cs="仿宋"/>
          <w:color w:val="0000FF"/>
          <w:sz w:val="24"/>
          <w:szCs w:val="24"/>
        </w:rPr>
      </w:pPr>
      <w:r>
        <w:rPr>
          <w:rFonts w:ascii="仿宋" w:eastAsia="仿宋" w:cs="仿宋"/>
          <w:color w:val="0000FF"/>
          <w:sz w:val="24"/>
          <w:szCs w:val="24"/>
        </w:rPr>
        <w:t>1</w:t>
      </w:r>
      <w:r>
        <w:rPr>
          <w:rFonts w:ascii="仿宋" w:eastAsia="仿宋" w:cs="仿宋" w:hint="eastAsia"/>
          <w:color w:val="0000FF"/>
          <w:sz w:val="24"/>
          <w:szCs w:val="24"/>
        </w:rPr>
        <w:t>、本项目不增加任何费用，拆除费用及其他施工措施费请投标单位在各单项报价中体现；</w:t>
      </w:r>
    </w:p>
    <w:p w:rsidR="003F0365" w:rsidRDefault="003F0365" w:rsidP="003F0365">
      <w:pPr>
        <w:autoSpaceDE w:val="0"/>
        <w:autoSpaceDN w:val="0"/>
        <w:adjustRightInd w:val="0"/>
        <w:jc w:val="left"/>
        <w:rPr>
          <w:rFonts w:ascii="仿宋" w:eastAsia="仿宋" w:cs="仿宋"/>
          <w:color w:val="0000FF"/>
          <w:sz w:val="24"/>
          <w:szCs w:val="24"/>
        </w:rPr>
      </w:pPr>
      <w:r>
        <w:rPr>
          <w:rFonts w:ascii="仿宋" w:eastAsia="仿宋" w:cs="仿宋"/>
          <w:color w:val="0000FF"/>
          <w:sz w:val="24"/>
          <w:szCs w:val="24"/>
        </w:rPr>
        <w:t>2</w:t>
      </w:r>
      <w:r>
        <w:rPr>
          <w:rFonts w:ascii="仿宋" w:eastAsia="仿宋" w:cs="仿宋" w:hint="eastAsia"/>
          <w:color w:val="0000FF"/>
          <w:sz w:val="24"/>
          <w:szCs w:val="24"/>
        </w:rPr>
        <w:t>、由于施工场地狭小，且只能晚上停电安装，因此需要施工单位场外制作并在规定的时间安装。</w:t>
      </w:r>
    </w:p>
    <w:p w:rsidR="003F0365" w:rsidRDefault="003F0365" w:rsidP="003F0365">
      <w:pPr>
        <w:autoSpaceDE w:val="0"/>
        <w:autoSpaceDN w:val="0"/>
        <w:adjustRightInd w:val="0"/>
        <w:jc w:val="left"/>
        <w:rPr>
          <w:rFonts w:ascii="仿宋" w:eastAsia="仿宋" w:cs="仿宋"/>
          <w:color w:val="0000FF"/>
          <w:sz w:val="24"/>
          <w:szCs w:val="24"/>
        </w:rPr>
      </w:pPr>
      <w:r>
        <w:rPr>
          <w:rFonts w:ascii="仿宋" w:eastAsia="仿宋" w:cs="仿宋"/>
          <w:color w:val="0000FF"/>
          <w:sz w:val="24"/>
          <w:szCs w:val="24"/>
        </w:rPr>
        <w:t>3</w:t>
      </w:r>
      <w:r>
        <w:rPr>
          <w:rFonts w:ascii="仿宋" w:eastAsia="仿宋" w:cs="仿宋" w:hint="eastAsia"/>
          <w:color w:val="0000FF"/>
          <w:sz w:val="24"/>
          <w:szCs w:val="24"/>
        </w:rPr>
        <w:t>、鉴于以上两点，需要施工单位务必到学院现场勘查，现场勘查期间需与学院签字确认已经知晓上述特别说明，签字确认作为投标报价有效依据。未到现场勘查，视为不响应学院招标需求。</w:t>
      </w:r>
    </w:p>
    <w:p w:rsidR="003F0365" w:rsidRDefault="003F0365" w:rsidP="001859CA">
      <w:pPr>
        <w:widowControl/>
        <w:jc w:val="left"/>
        <w:rPr>
          <w:rFonts w:ascii="仿宋" w:eastAsia="仿宋"/>
          <w:color w:val="000000"/>
          <w:sz w:val="24"/>
        </w:rPr>
      </w:pPr>
    </w:p>
    <w:p w:rsidR="003F0365" w:rsidRDefault="003F0365">
      <w:r>
        <w:br w:type="page"/>
      </w:r>
    </w:p>
    <w:tbl>
      <w:tblPr>
        <w:tblW w:w="8640" w:type="dxa"/>
        <w:jc w:val="center"/>
        <w:tblCellMar>
          <w:left w:w="0" w:type="dxa"/>
          <w:right w:w="0" w:type="dxa"/>
        </w:tblCellMar>
        <w:tblLook w:val="04A0" w:firstRow="1" w:lastRow="0" w:firstColumn="1" w:lastColumn="0" w:noHBand="0" w:noVBand="1"/>
      </w:tblPr>
      <w:tblGrid>
        <w:gridCol w:w="1306"/>
        <w:gridCol w:w="1360"/>
        <w:gridCol w:w="1306"/>
        <w:gridCol w:w="1306"/>
        <w:gridCol w:w="1306"/>
        <w:gridCol w:w="685"/>
        <w:gridCol w:w="903"/>
        <w:gridCol w:w="468"/>
      </w:tblGrid>
      <w:tr w:rsidR="003F0365" w:rsidTr="003F0365">
        <w:trPr>
          <w:trHeight w:val="270"/>
          <w:jc w:val="center"/>
        </w:trPr>
        <w:tc>
          <w:tcPr>
            <w:tcW w:w="864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3F0365" w:rsidRDefault="003F0365">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分部分项工程量清单报价表</w:t>
            </w:r>
          </w:p>
        </w:tc>
      </w:tr>
      <w:tr w:rsidR="003F0365" w:rsidTr="003F0365">
        <w:trPr>
          <w:trHeight w:val="405"/>
          <w:jc w:val="center"/>
        </w:trPr>
        <w:tc>
          <w:tcPr>
            <w:tcW w:w="864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3F0365" w:rsidRDefault="003F0365">
            <w:pPr>
              <w:jc w:val="center"/>
              <w:rPr>
                <w:rFonts w:ascii="宋体" w:eastAsia="宋体" w:hAnsi="宋体" w:cs="宋体"/>
                <w:b/>
                <w:bCs/>
                <w:color w:val="000000"/>
                <w:sz w:val="32"/>
                <w:szCs w:val="32"/>
              </w:rPr>
            </w:pPr>
          </w:p>
        </w:tc>
      </w:tr>
      <w:tr w:rsidR="003F0365" w:rsidTr="003F0365">
        <w:trPr>
          <w:trHeight w:val="270"/>
          <w:jc w:val="center"/>
        </w:trPr>
        <w:tc>
          <w:tcPr>
            <w:tcW w:w="8640" w:type="dxa"/>
            <w:gridSpan w:val="8"/>
            <w:tcBorders>
              <w:top w:val="nil"/>
              <w:left w:val="nil"/>
              <w:bottom w:val="nil"/>
              <w:right w:val="nil"/>
            </w:tcBorders>
            <w:shd w:val="clear" w:color="auto" w:fill="auto"/>
            <w:tcMar>
              <w:top w:w="15" w:type="dxa"/>
              <w:left w:w="15" w:type="dxa"/>
              <w:bottom w:w="0" w:type="dxa"/>
              <w:right w:w="15" w:type="dxa"/>
            </w:tcMar>
            <w:vAlign w:val="bottom"/>
            <w:hideMark/>
          </w:tcPr>
          <w:p w:rsidR="003F0365" w:rsidRDefault="003F0365">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继续教育学院改造高压电房及系统</w:t>
            </w:r>
          </w:p>
        </w:tc>
      </w:tr>
      <w:tr w:rsidR="003F0365" w:rsidTr="006F1FE4">
        <w:trPr>
          <w:trHeight w:val="270"/>
          <w:jc w:val="center"/>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20"/>
                <w:szCs w:val="20"/>
              </w:rPr>
            </w:pPr>
            <w:r>
              <w:rPr>
                <w:rFonts w:hint="eastAsia"/>
                <w:color w:val="000000"/>
                <w:sz w:val="20"/>
                <w:szCs w:val="20"/>
              </w:rPr>
              <w:t>序号</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20"/>
                <w:szCs w:val="20"/>
              </w:rPr>
            </w:pPr>
            <w:r>
              <w:rPr>
                <w:rFonts w:hint="eastAsia"/>
                <w:color w:val="000000"/>
                <w:sz w:val="20"/>
                <w:szCs w:val="20"/>
              </w:rPr>
              <w:t>子目编号</w:t>
            </w:r>
          </w:p>
        </w:tc>
        <w:tc>
          <w:tcPr>
            <w:tcW w:w="1199"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20"/>
                <w:szCs w:val="20"/>
              </w:rPr>
            </w:pPr>
            <w:r>
              <w:rPr>
                <w:rFonts w:hint="eastAsia"/>
                <w:color w:val="000000"/>
                <w:sz w:val="20"/>
                <w:szCs w:val="20"/>
              </w:rPr>
              <w:t>子目名称</w:t>
            </w:r>
          </w:p>
        </w:tc>
        <w:tc>
          <w:tcPr>
            <w:tcW w:w="1199"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20"/>
                <w:szCs w:val="20"/>
              </w:rPr>
            </w:pPr>
            <w:r>
              <w:rPr>
                <w:rFonts w:hint="eastAsia"/>
                <w:color w:val="000000"/>
                <w:sz w:val="20"/>
                <w:szCs w:val="20"/>
              </w:rPr>
              <w:t>项目特征</w:t>
            </w:r>
          </w:p>
        </w:tc>
        <w:tc>
          <w:tcPr>
            <w:tcW w:w="1199"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20"/>
                <w:szCs w:val="20"/>
              </w:rPr>
            </w:pPr>
            <w:r>
              <w:rPr>
                <w:rFonts w:hint="eastAsia"/>
                <w:color w:val="000000"/>
                <w:sz w:val="20"/>
                <w:szCs w:val="20"/>
              </w:rPr>
              <w:t>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20"/>
                <w:szCs w:val="20"/>
              </w:rPr>
            </w:pPr>
            <w:r>
              <w:rPr>
                <w:rFonts w:hint="eastAsia"/>
                <w:color w:val="000000"/>
                <w:sz w:val="20"/>
                <w:szCs w:val="20"/>
              </w:rPr>
              <w:t>工程量</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20"/>
                <w:szCs w:val="20"/>
              </w:rPr>
            </w:pPr>
            <w:r>
              <w:rPr>
                <w:rFonts w:hint="eastAsia"/>
                <w:color w:val="000000"/>
                <w:sz w:val="20"/>
                <w:szCs w:val="20"/>
              </w:rPr>
              <w:t>综合单价</w:t>
            </w:r>
          </w:p>
        </w:tc>
        <w:tc>
          <w:tcPr>
            <w:tcW w:w="0" w:type="auto"/>
            <w:tcBorders>
              <w:top w:val="single" w:sz="4" w:space="0" w:color="auto"/>
              <w:left w:val="nil"/>
              <w:bottom w:val="single" w:sz="4" w:space="0" w:color="000000"/>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20"/>
                <w:szCs w:val="20"/>
              </w:rPr>
            </w:pPr>
            <w:r>
              <w:rPr>
                <w:rFonts w:hint="eastAsia"/>
                <w:color w:val="000000"/>
                <w:sz w:val="20"/>
                <w:szCs w:val="20"/>
              </w:rPr>
              <w:t>合价</w:t>
            </w:r>
          </w:p>
        </w:tc>
      </w:tr>
      <w:tr w:rsidR="003F0365" w:rsidTr="006F1FE4">
        <w:trPr>
          <w:trHeight w:val="27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 xml:space="preserve">　</w:t>
            </w:r>
          </w:p>
        </w:tc>
        <w:tc>
          <w:tcPr>
            <w:tcW w:w="12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 xml:space="preserve">　</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变配电房</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 xml:space="preserve">　</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r>
      <w:tr w:rsidR="003F0365" w:rsidTr="006F1FE4">
        <w:trPr>
          <w:trHeight w:val="450"/>
          <w:jc w:val="center"/>
        </w:trPr>
        <w:tc>
          <w:tcPr>
            <w:tcW w:w="119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1</w:t>
            </w:r>
          </w:p>
        </w:tc>
        <w:tc>
          <w:tcPr>
            <w:tcW w:w="12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030402017001</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高压成套配电柜</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高压环网柜</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r>
      <w:tr w:rsidR="003F0365" w:rsidTr="006F1FE4">
        <w:trPr>
          <w:trHeight w:val="67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 xml:space="preserve">　</w:t>
            </w:r>
          </w:p>
        </w:tc>
        <w:tc>
          <w:tcPr>
            <w:tcW w:w="12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3022-67</w:t>
            </w:r>
            <w:r>
              <w:rPr>
                <w:rFonts w:hint="eastAsia"/>
                <w:color w:val="000000"/>
                <w:sz w:val="18"/>
                <w:szCs w:val="18"/>
              </w:rPr>
              <w:t>换</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双母线互感器柜安装</w:t>
            </w:r>
            <w:r>
              <w:rPr>
                <w:rFonts w:hint="eastAsia"/>
                <w:color w:val="000000"/>
                <w:sz w:val="18"/>
                <w:szCs w:val="18"/>
              </w:rPr>
              <w:t>[</w:t>
            </w:r>
            <w:r>
              <w:rPr>
                <w:rFonts w:hint="eastAsia"/>
                <w:color w:val="000000"/>
                <w:sz w:val="18"/>
                <w:szCs w:val="18"/>
              </w:rPr>
              <w:t>高压环网柜</w:t>
            </w:r>
            <w:r>
              <w:rPr>
                <w:rFonts w:hint="eastAsia"/>
                <w:color w:val="000000"/>
                <w:sz w:val="18"/>
                <w:szCs w:val="18"/>
              </w:rPr>
              <w:t>]</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 xml:space="preserve">　</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r>
      <w:tr w:rsidR="003F0365" w:rsidTr="006F1FE4">
        <w:trPr>
          <w:trHeight w:val="67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 xml:space="preserve">　</w:t>
            </w:r>
          </w:p>
        </w:tc>
        <w:tc>
          <w:tcPr>
            <w:tcW w:w="12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3024-124</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基础槽钢、角钢安装</w:t>
            </w:r>
            <w:r>
              <w:rPr>
                <w:rFonts w:hint="eastAsia"/>
                <w:color w:val="000000"/>
                <w:sz w:val="18"/>
                <w:szCs w:val="18"/>
              </w:rPr>
              <w:t>(</w:t>
            </w:r>
            <w:r>
              <w:rPr>
                <w:rFonts w:hint="eastAsia"/>
                <w:color w:val="000000"/>
                <w:sz w:val="18"/>
                <w:szCs w:val="18"/>
              </w:rPr>
              <w:t>槽钢</w:t>
            </w:r>
            <w:r>
              <w:rPr>
                <w:rFonts w:hint="eastAsia"/>
                <w:color w:val="000000"/>
                <w:sz w:val="18"/>
                <w:szCs w:val="18"/>
              </w:rPr>
              <w:t>)</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 xml:space="preserve">　</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10m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r>
      <w:tr w:rsidR="003F0365" w:rsidTr="006F1FE4">
        <w:trPr>
          <w:trHeight w:val="450"/>
          <w:jc w:val="center"/>
        </w:trPr>
        <w:tc>
          <w:tcPr>
            <w:tcW w:w="119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2</w:t>
            </w:r>
          </w:p>
        </w:tc>
        <w:tc>
          <w:tcPr>
            <w:tcW w:w="12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030408006001</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电力电缆头</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高压电缆头</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r>
      <w:tr w:rsidR="003F0365" w:rsidTr="006F1FE4">
        <w:trPr>
          <w:trHeight w:val="157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 xml:space="preserve">　</w:t>
            </w:r>
          </w:p>
        </w:tc>
        <w:tc>
          <w:tcPr>
            <w:tcW w:w="12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3028-97</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户内热缩式电力电缆终端头制作、安装（</w:t>
            </w:r>
            <w:r>
              <w:rPr>
                <w:rFonts w:hint="eastAsia"/>
                <w:color w:val="000000"/>
                <w:sz w:val="18"/>
                <w:szCs w:val="18"/>
              </w:rPr>
              <w:t>10kV</w:t>
            </w:r>
            <w:r>
              <w:rPr>
                <w:rFonts w:hint="eastAsia"/>
                <w:color w:val="000000"/>
                <w:sz w:val="18"/>
                <w:szCs w:val="18"/>
              </w:rPr>
              <w:t>以下截面</w:t>
            </w:r>
            <w:r>
              <w:rPr>
                <w:rFonts w:hint="eastAsia"/>
                <w:color w:val="000000"/>
                <w:sz w:val="18"/>
                <w:szCs w:val="18"/>
              </w:rPr>
              <w:t>400mm2</w:t>
            </w:r>
            <w:r>
              <w:rPr>
                <w:rFonts w:hint="eastAsia"/>
                <w:color w:val="000000"/>
                <w:sz w:val="18"/>
                <w:szCs w:val="18"/>
              </w:rPr>
              <w:t>以下）</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 xml:space="preserve">　</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r>
      <w:tr w:rsidR="003F0365" w:rsidTr="006F1FE4">
        <w:trPr>
          <w:trHeight w:val="675"/>
          <w:jc w:val="center"/>
        </w:trPr>
        <w:tc>
          <w:tcPr>
            <w:tcW w:w="119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3</w:t>
            </w:r>
          </w:p>
        </w:tc>
        <w:tc>
          <w:tcPr>
            <w:tcW w:w="12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030414002001</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送配电装置系统</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(1)10kV</w:t>
            </w:r>
            <w:r>
              <w:rPr>
                <w:rFonts w:hint="eastAsia"/>
                <w:color w:val="000000"/>
                <w:sz w:val="18"/>
                <w:szCs w:val="18"/>
              </w:rPr>
              <w:t>以下交流供电系统调试</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系统</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r>
      <w:tr w:rsidR="003F0365" w:rsidTr="006F1FE4">
        <w:trPr>
          <w:trHeight w:val="90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 xml:space="preserve">　</w:t>
            </w:r>
          </w:p>
        </w:tc>
        <w:tc>
          <w:tcPr>
            <w:tcW w:w="12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30211-14</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10kV</w:t>
            </w:r>
            <w:r>
              <w:rPr>
                <w:rFonts w:hint="eastAsia"/>
                <w:color w:val="000000"/>
                <w:sz w:val="18"/>
                <w:szCs w:val="18"/>
              </w:rPr>
              <w:t>以下交流供电系统调试</w:t>
            </w:r>
            <w:r>
              <w:rPr>
                <w:rFonts w:hint="eastAsia"/>
                <w:color w:val="000000"/>
                <w:sz w:val="18"/>
                <w:szCs w:val="18"/>
              </w:rPr>
              <w:t>(</w:t>
            </w:r>
            <w:r>
              <w:rPr>
                <w:rFonts w:hint="eastAsia"/>
                <w:color w:val="000000"/>
                <w:sz w:val="18"/>
                <w:szCs w:val="18"/>
              </w:rPr>
              <w:t>断路器</w:t>
            </w:r>
            <w:r>
              <w:rPr>
                <w:rFonts w:hint="eastAsia"/>
                <w:color w:val="000000"/>
                <w:sz w:val="18"/>
                <w:szCs w:val="18"/>
              </w:rPr>
              <w:t>)</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rPr>
                <w:rFonts w:ascii="宋体" w:eastAsia="宋体" w:hAnsi="宋体" w:cs="宋体"/>
                <w:color w:val="000000"/>
                <w:sz w:val="18"/>
                <w:szCs w:val="18"/>
              </w:rPr>
            </w:pPr>
            <w:r>
              <w:rPr>
                <w:rFonts w:hint="eastAsia"/>
                <w:color w:val="000000"/>
                <w:sz w:val="18"/>
                <w:szCs w:val="18"/>
              </w:rPr>
              <w:t xml:space="preserve">　</w:t>
            </w:r>
          </w:p>
        </w:tc>
        <w:tc>
          <w:tcPr>
            <w:tcW w:w="1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18"/>
                <w:szCs w:val="18"/>
              </w:rPr>
            </w:pPr>
            <w:r>
              <w:rPr>
                <w:rFonts w:hint="eastAsia"/>
                <w:color w:val="000000"/>
                <w:sz w:val="18"/>
                <w:szCs w:val="18"/>
              </w:rPr>
              <w:t>系统</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18"/>
                <w:szCs w:val="18"/>
              </w:rPr>
            </w:pPr>
            <w:r>
              <w:rPr>
                <w:rFonts w:hint="eastAsia"/>
                <w:color w:val="000000"/>
                <w:sz w:val="18"/>
                <w:szCs w:val="18"/>
              </w:rPr>
              <w:t xml:space="preserve">　</w:t>
            </w:r>
          </w:p>
        </w:tc>
      </w:tr>
      <w:tr w:rsidR="003F0365" w:rsidTr="003F036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pPr>
              <w:jc w:val="right"/>
              <w:rPr>
                <w:rFonts w:ascii="宋体" w:eastAsia="宋体" w:hAnsi="宋体" w:cs="宋体"/>
                <w:color w:val="000000"/>
                <w:sz w:val="20"/>
                <w:szCs w:val="20"/>
              </w:rPr>
            </w:pPr>
            <w:r>
              <w:rPr>
                <w:rFonts w:hint="eastAsia"/>
                <w:color w:val="000000"/>
                <w:sz w:val="20"/>
                <w:szCs w:val="20"/>
              </w:rPr>
              <w:t xml:space="preserve">　</w:t>
            </w:r>
          </w:p>
        </w:tc>
      </w:tr>
      <w:tr w:rsidR="003F0365" w:rsidTr="006F1FE4">
        <w:trPr>
          <w:trHeight w:val="270"/>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bottom"/>
          </w:tcPr>
          <w:p w:rsidR="003F0365" w:rsidRDefault="003F0365">
            <w:pP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tcPr>
          <w:p w:rsidR="003F0365" w:rsidRDefault="003F0365">
            <w:pP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tcPr>
          <w:p w:rsidR="003F0365" w:rsidRDefault="003F0365">
            <w:pP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tcPr>
          <w:p w:rsidR="003F0365" w:rsidRDefault="003F0365">
            <w:pP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tcPr>
          <w:p w:rsidR="003F0365" w:rsidRDefault="003F0365">
            <w:pP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tcPr>
          <w:p w:rsidR="003F0365" w:rsidRDefault="003F0365">
            <w:pP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tcPr>
          <w:p w:rsidR="003F0365" w:rsidRDefault="003F0365">
            <w:pP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tcPr>
          <w:p w:rsidR="003F0365" w:rsidRDefault="003F0365">
            <w:pPr>
              <w:rPr>
                <w:rFonts w:ascii="宋体" w:eastAsia="宋体" w:hAnsi="宋体" w:cs="宋体"/>
                <w:color w:val="000000"/>
                <w:sz w:val="22"/>
              </w:rPr>
            </w:pPr>
          </w:p>
        </w:tc>
      </w:tr>
    </w:tbl>
    <w:p w:rsidR="003F0365" w:rsidRDefault="003F0365" w:rsidP="00FA0551">
      <w:pPr>
        <w:spacing w:line="360" w:lineRule="auto"/>
        <w:ind w:right="87"/>
        <w:rPr>
          <w:rFonts w:ascii="宋体" w:hAnsi="宋体"/>
          <w:color w:val="000000"/>
          <w:sz w:val="28"/>
          <w:szCs w:val="28"/>
        </w:rPr>
      </w:pPr>
    </w:p>
    <w:p w:rsidR="003F0365" w:rsidRDefault="003F0365" w:rsidP="003F0365">
      <w:pPr>
        <w:autoSpaceDE w:val="0"/>
        <w:autoSpaceDN w:val="0"/>
        <w:adjustRightInd w:val="0"/>
        <w:spacing w:line="360" w:lineRule="auto"/>
        <w:ind w:right="87"/>
        <w:rPr>
          <w:rFonts w:ascii="宋体" w:eastAsia="宋体" w:cs="宋体"/>
          <w:color w:val="000000"/>
          <w:sz w:val="24"/>
          <w:szCs w:val="24"/>
        </w:rPr>
      </w:pPr>
      <w:r>
        <w:rPr>
          <w:rFonts w:ascii="宋体" w:eastAsia="宋体" w:cs="宋体"/>
          <w:color w:val="000000"/>
          <w:sz w:val="24"/>
          <w:szCs w:val="24"/>
        </w:rPr>
        <w:t>9.</w:t>
      </w:r>
      <w:r>
        <w:rPr>
          <w:rFonts w:ascii="楷体" w:eastAsia="楷体" w:cs="楷体" w:hint="eastAsia"/>
          <w:color w:val="FF0000"/>
          <w:sz w:val="30"/>
          <w:szCs w:val="30"/>
        </w:rPr>
        <w:t>主要材料参考品牌：</w:t>
      </w:r>
      <w:r>
        <w:rPr>
          <w:rFonts w:ascii="宋体" w:eastAsia="宋体" w:cs="宋体"/>
          <w:color w:val="000000"/>
          <w:sz w:val="24"/>
          <w:szCs w:val="24"/>
        </w:rPr>
        <w:t xml:space="preserve"> </w:t>
      </w:r>
    </w:p>
    <w:tbl>
      <w:tblPr>
        <w:tblW w:w="0" w:type="auto"/>
        <w:tblInd w:w="-100" w:type="dxa"/>
        <w:tblLayout w:type="fixed"/>
        <w:tblCellMar>
          <w:left w:w="0" w:type="dxa"/>
          <w:right w:w="0" w:type="dxa"/>
        </w:tblCellMar>
        <w:tblLook w:val="0000" w:firstRow="0" w:lastRow="0" w:firstColumn="0" w:lastColumn="0" w:noHBand="0" w:noVBand="0"/>
      </w:tblPr>
      <w:tblGrid>
        <w:gridCol w:w="1018"/>
        <w:gridCol w:w="2413"/>
        <w:gridCol w:w="5097"/>
      </w:tblGrid>
      <w:tr w:rsidR="003F0365">
        <w:tc>
          <w:tcPr>
            <w:tcW w:w="1018" w:type="dxa"/>
            <w:tcBorders>
              <w:top w:val="single" w:sz="6" w:space="0" w:color="auto"/>
              <w:left w:val="single" w:sz="6" w:space="0" w:color="auto"/>
              <w:bottom w:val="single" w:sz="6" w:space="0" w:color="auto"/>
              <w:right w:val="nil"/>
            </w:tcBorders>
          </w:tcPr>
          <w:p w:rsidR="003F0365" w:rsidRDefault="003F0365">
            <w:pPr>
              <w:autoSpaceDE w:val="0"/>
              <w:autoSpaceDN w:val="0"/>
              <w:adjustRightInd w:val="0"/>
              <w:jc w:val="left"/>
              <w:rPr>
                <w:rFonts w:ascii="Times New Roman" w:eastAsia="宋体" w:hAnsi="Times New Roman" w:cs="Times New Roman"/>
                <w:b/>
                <w:bCs/>
                <w:sz w:val="24"/>
                <w:szCs w:val="24"/>
              </w:rPr>
            </w:pPr>
            <w:r>
              <w:rPr>
                <w:rFonts w:ascii="宋体" w:eastAsia="宋体" w:cs="宋体" w:hint="eastAsia"/>
                <w:b/>
                <w:bCs/>
                <w:sz w:val="24"/>
                <w:szCs w:val="24"/>
              </w:rPr>
              <w:t>序号</w:t>
            </w:r>
          </w:p>
        </w:tc>
        <w:tc>
          <w:tcPr>
            <w:tcW w:w="2413" w:type="dxa"/>
            <w:tcBorders>
              <w:top w:val="single" w:sz="6" w:space="0" w:color="auto"/>
              <w:left w:val="single" w:sz="6" w:space="0" w:color="auto"/>
              <w:bottom w:val="single" w:sz="6" w:space="0" w:color="auto"/>
              <w:right w:val="nil"/>
            </w:tcBorders>
          </w:tcPr>
          <w:p w:rsidR="003F0365" w:rsidRDefault="003F0365">
            <w:pPr>
              <w:autoSpaceDE w:val="0"/>
              <w:autoSpaceDN w:val="0"/>
              <w:adjustRightInd w:val="0"/>
              <w:jc w:val="left"/>
              <w:rPr>
                <w:rFonts w:ascii="Times New Roman" w:eastAsia="宋体" w:hAnsi="Times New Roman" w:cs="Times New Roman"/>
                <w:b/>
                <w:bCs/>
                <w:sz w:val="24"/>
                <w:szCs w:val="24"/>
              </w:rPr>
            </w:pPr>
            <w:r>
              <w:rPr>
                <w:rFonts w:ascii="宋体" w:eastAsia="宋体" w:hAnsi="Times New Roman" w:cs="宋体" w:hint="eastAsia"/>
                <w:b/>
                <w:bCs/>
                <w:sz w:val="24"/>
                <w:szCs w:val="24"/>
              </w:rPr>
              <w:t>材料名称</w:t>
            </w:r>
          </w:p>
        </w:tc>
        <w:tc>
          <w:tcPr>
            <w:tcW w:w="5097" w:type="dxa"/>
            <w:tcBorders>
              <w:top w:val="single" w:sz="6" w:space="0" w:color="auto"/>
              <w:left w:val="single" w:sz="6" w:space="0" w:color="auto"/>
              <w:bottom w:val="single" w:sz="6" w:space="0" w:color="auto"/>
              <w:right w:val="single" w:sz="6" w:space="0" w:color="auto"/>
            </w:tcBorders>
          </w:tcPr>
          <w:p w:rsidR="003F0365" w:rsidRDefault="003F0365">
            <w:pPr>
              <w:autoSpaceDE w:val="0"/>
              <w:autoSpaceDN w:val="0"/>
              <w:adjustRightInd w:val="0"/>
              <w:jc w:val="left"/>
              <w:rPr>
                <w:rFonts w:ascii="Times New Roman" w:eastAsia="宋体" w:hAnsi="Times New Roman" w:cs="Times New Roman"/>
                <w:sz w:val="24"/>
                <w:szCs w:val="24"/>
              </w:rPr>
            </w:pPr>
            <w:r>
              <w:rPr>
                <w:rFonts w:ascii="宋体" w:eastAsia="宋体" w:hAnsi="Times New Roman" w:cs="宋体" w:hint="eastAsia"/>
                <w:b/>
                <w:bCs/>
                <w:sz w:val="24"/>
                <w:szCs w:val="24"/>
              </w:rPr>
              <w:t>品牌名称及要求</w:t>
            </w:r>
          </w:p>
        </w:tc>
      </w:tr>
      <w:tr w:rsidR="003F0365">
        <w:tc>
          <w:tcPr>
            <w:tcW w:w="1018" w:type="dxa"/>
            <w:tcBorders>
              <w:top w:val="single" w:sz="6" w:space="0" w:color="auto"/>
              <w:left w:val="single" w:sz="6" w:space="0" w:color="auto"/>
              <w:bottom w:val="single" w:sz="6" w:space="0" w:color="auto"/>
              <w:right w:val="nil"/>
            </w:tcBorders>
          </w:tcPr>
          <w:p w:rsidR="003F0365" w:rsidRDefault="003F0365">
            <w:pPr>
              <w:autoSpaceDE w:val="0"/>
              <w:autoSpaceDN w:val="0"/>
              <w:adjustRightInd w:val="0"/>
              <w:jc w:val="left"/>
              <w:rPr>
                <w:rFonts w:ascii="Calibri" w:eastAsia="宋体" w:hAnsi="Calibri" w:cs="Calibri"/>
                <w:sz w:val="24"/>
                <w:szCs w:val="24"/>
              </w:rPr>
            </w:pPr>
            <w:r>
              <w:rPr>
                <w:rFonts w:ascii="Calibri" w:eastAsia="宋体" w:hAnsi="Calibri" w:cs="Calibri"/>
                <w:sz w:val="24"/>
                <w:szCs w:val="24"/>
              </w:rPr>
              <w:t>1</w:t>
            </w:r>
          </w:p>
        </w:tc>
        <w:tc>
          <w:tcPr>
            <w:tcW w:w="2413" w:type="dxa"/>
            <w:tcBorders>
              <w:top w:val="single" w:sz="6" w:space="0" w:color="auto"/>
              <w:left w:val="single" w:sz="6" w:space="0" w:color="auto"/>
              <w:bottom w:val="single" w:sz="6" w:space="0" w:color="auto"/>
              <w:right w:val="nil"/>
            </w:tcBorders>
          </w:tcPr>
          <w:p w:rsidR="003F0365" w:rsidRDefault="003F0365">
            <w:pPr>
              <w:autoSpaceDE w:val="0"/>
              <w:autoSpaceDN w:val="0"/>
              <w:adjustRightInd w:val="0"/>
              <w:jc w:val="left"/>
              <w:rPr>
                <w:rFonts w:ascii="宋体" w:eastAsia="宋体" w:hAnsi="Calibri" w:cs="宋体"/>
                <w:color w:val="FF0000"/>
                <w:sz w:val="24"/>
                <w:szCs w:val="24"/>
              </w:rPr>
            </w:pPr>
            <w:r>
              <w:rPr>
                <w:rFonts w:ascii="宋体" w:eastAsia="宋体" w:hAnsi="Calibri" w:cs="宋体" w:hint="eastAsia"/>
                <w:color w:val="FF0000"/>
                <w:sz w:val="24"/>
                <w:szCs w:val="24"/>
              </w:rPr>
              <w:t>高压环网柜</w:t>
            </w:r>
          </w:p>
        </w:tc>
        <w:tc>
          <w:tcPr>
            <w:tcW w:w="5097" w:type="dxa"/>
            <w:tcBorders>
              <w:top w:val="single" w:sz="6" w:space="0" w:color="auto"/>
              <w:left w:val="single" w:sz="6" w:space="0" w:color="auto"/>
              <w:bottom w:val="single" w:sz="6" w:space="0" w:color="auto"/>
              <w:right w:val="single" w:sz="6" w:space="0" w:color="auto"/>
            </w:tcBorders>
          </w:tcPr>
          <w:p w:rsidR="003F0365" w:rsidRDefault="003F0365">
            <w:pPr>
              <w:autoSpaceDE w:val="0"/>
              <w:autoSpaceDN w:val="0"/>
              <w:adjustRightInd w:val="0"/>
              <w:jc w:val="left"/>
              <w:rPr>
                <w:rFonts w:ascii="Times New Roman" w:eastAsia="宋体" w:hAnsi="Times New Roman" w:cs="Times New Roman"/>
                <w:color w:val="FF0000"/>
                <w:sz w:val="24"/>
                <w:szCs w:val="24"/>
              </w:rPr>
            </w:pPr>
            <w:r>
              <w:rPr>
                <w:rFonts w:ascii="宋体" w:eastAsia="宋体" w:hAnsi="Calibri" w:cs="宋体" w:hint="eastAsia"/>
                <w:color w:val="FF0000"/>
                <w:sz w:val="24"/>
                <w:szCs w:val="24"/>
              </w:rPr>
              <w:t>品牌：</w:t>
            </w:r>
            <w:r>
              <w:rPr>
                <w:rFonts w:ascii="Calibri" w:eastAsia="宋体" w:hAnsi="Calibri" w:cs="Calibri"/>
                <w:color w:val="FF0000"/>
                <w:sz w:val="24"/>
                <w:szCs w:val="24"/>
              </w:rPr>
              <w:t>ABB</w:t>
            </w:r>
            <w:r>
              <w:rPr>
                <w:rFonts w:ascii="宋体" w:eastAsia="宋体" w:hAnsi="Calibri" w:cs="宋体" w:hint="eastAsia"/>
                <w:color w:val="FF0000"/>
                <w:sz w:val="24"/>
                <w:szCs w:val="24"/>
              </w:rPr>
              <w:t>，西门子，施耐德。特别说明：要求成套设备铭牌与断路器铭牌一致。</w:t>
            </w:r>
          </w:p>
        </w:tc>
      </w:tr>
      <w:tr w:rsidR="003F0365">
        <w:tc>
          <w:tcPr>
            <w:tcW w:w="1018" w:type="dxa"/>
            <w:tcBorders>
              <w:top w:val="single" w:sz="6" w:space="0" w:color="auto"/>
              <w:left w:val="single" w:sz="6" w:space="0" w:color="auto"/>
              <w:bottom w:val="single" w:sz="6" w:space="0" w:color="auto"/>
              <w:right w:val="nil"/>
            </w:tcBorders>
          </w:tcPr>
          <w:p w:rsidR="003F0365" w:rsidRDefault="003F0365">
            <w:pPr>
              <w:autoSpaceDE w:val="0"/>
              <w:autoSpaceDN w:val="0"/>
              <w:adjustRightInd w:val="0"/>
              <w:jc w:val="left"/>
              <w:rPr>
                <w:rFonts w:ascii="Calibri" w:eastAsia="宋体" w:hAnsi="Calibri" w:cs="Calibri"/>
                <w:sz w:val="24"/>
                <w:szCs w:val="24"/>
              </w:rPr>
            </w:pPr>
            <w:r>
              <w:rPr>
                <w:rFonts w:ascii="Calibri" w:eastAsia="宋体" w:hAnsi="Calibri" w:cs="Calibri"/>
                <w:sz w:val="24"/>
                <w:szCs w:val="24"/>
              </w:rPr>
              <w:t>2</w:t>
            </w:r>
          </w:p>
        </w:tc>
        <w:tc>
          <w:tcPr>
            <w:tcW w:w="2413" w:type="dxa"/>
            <w:tcBorders>
              <w:top w:val="single" w:sz="6" w:space="0" w:color="auto"/>
              <w:left w:val="single" w:sz="6" w:space="0" w:color="auto"/>
              <w:bottom w:val="single" w:sz="6" w:space="0" w:color="auto"/>
              <w:right w:val="nil"/>
            </w:tcBorders>
          </w:tcPr>
          <w:p w:rsidR="003F0365" w:rsidRDefault="003F0365">
            <w:pPr>
              <w:autoSpaceDE w:val="0"/>
              <w:autoSpaceDN w:val="0"/>
              <w:adjustRightInd w:val="0"/>
              <w:jc w:val="left"/>
              <w:rPr>
                <w:rFonts w:ascii="Calibri" w:eastAsia="宋体" w:hAnsi="Calibri" w:cs="Calibri"/>
                <w:sz w:val="24"/>
                <w:szCs w:val="24"/>
              </w:rPr>
            </w:pPr>
            <w:r>
              <w:rPr>
                <w:rFonts w:ascii="Calibri" w:eastAsia="宋体" w:hAnsi="Calibri" w:cs="Calibri"/>
                <w:sz w:val="24"/>
                <w:szCs w:val="24"/>
              </w:rPr>
              <w:t xml:space="preserve"> </w:t>
            </w:r>
          </w:p>
        </w:tc>
        <w:tc>
          <w:tcPr>
            <w:tcW w:w="5097" w:type="dxa"/>
            <w:tcBorders>
              <w:top w:val="single" w:sz="6" w:space="0" w:color="auto"/>
              <w:left w:val="single" w:sz="6" w:space="0" w:color="auto"/>
              <w:bottom w:val="single" w:sz="6" w:space="0" w:color="auto"/>
              <w:right w:val="single" w:sz="6" w:space="0" w:color="auto"/>
            </w:tcBorders>
          </w:tcPr>
          <w:p w:rsidR="003F0365" w:rsidRDefault="003F0365">
            <w:pPr>
              <w:autoSpaceDE w:val="0"/>
              <w:autoSpaceDN w:val="0"/>
              <w:adjustRightInd w:val="0"/>
              <w:jc w:val="left"/>
              <w:rPr>
                <w:rFonts w:ascii="Times New Roman" w:eastAsia="宋体" w:hAnsi="Times New Roman" w:cs="Times New Roman"/>
                <w:sz w:val="24"/>
                <w:szCs w:val="24"/>
              </w:rPr>
            </w:pPr>
          </w:p>
        </w:tc>
      </w:tr>
    </w:tbl>
    <w:p w:rsidR="003F0365" w:rsidRDefault="003F0365" w:rsidP="00C8149A">
      <w:pPr>
        <w:spacing w:line="360" w:lineRule="auto"/>
        <w:ind w:right="87"/>
        <w:rPr>
          <w:rFonts w:ascii="宋体" w:hAnsi="宋体"/>
          <w:color w:val="FF0000"/>
          <w:sz w:val="28"/>
          <w:szCs w:val="28"/>
        </w:rPr>
      </w:pPr>
      <w:r>
        <w:rPr>
          <w:rFonts w:ascii="宋体" w:hAnsi="宋体"/>
          <w:color w:val="FF0000"/>
          <w:sz w:val="28"/>
          <w:szCs w:val="28"/>
        </w:rPr>
        <w:br w:type="page"/>
      </w:r>
    </w:p>
    <w:p w:rsidR="003F0365" w:rsidRPr="000320FA" w:rsidRDefault="003F0365"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3F0365" w:rsidRPr="000320FA" w:rsidRDefault="003F0365" w:rsidP="000320FA">
      <w:pPr>
        <w:spacing w:line="360" w:lineRule="auto"/>
        <w:ind w:right="-89"/>
        <w:jc w:val="center"/>
        <w:rPr>
          <w:rFonts w:ascii="黑体" w:eastAsia="黑体" w:hAnsi="宋体"/>
          <w:bCs/>
          <w:color w:val="000000"/>
          <w:kern w:val="0"/>
          <w:sz w:val="36"/>
          <w:szCs w:val="20"/>
          <w:lang w:val="en-GB"/>
        </w:rPr>
      </w:pPr>
    </w:p>
    <w:p w:rsidR="003F0365" w:rsidRPr="000320FA" w:rsidRDefault="003F0365"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3F0365" w:rsidRPr="000320FA" w:rsidRDefault="003F0365" w:rsidP="000320FA">
      <w:pPr>
        <w:rPr>
          <w:b/>
          <w:color w:val="000000"/>
          <w:sz w:val="24"/>
          <w:lang w:val="en-GB"/>
        </w:rPr>
      </w:pPr>
    </w:p>
    <w:p w:rsidR="003F0365" w:rsidRPr="000320FA" w:rsidRDefault="00E16630" w:rsidP="000320FA">
      <w:pPr>
        <w:spacing w:line="360" w:lineRule="auto"/>
        <w:ind w:firstLine="280"/>
        <w:rPr>
          <w:b/>
          <w:color w:val="000000"/>
          <w:sz w:val="30"/>
          <w:u w:val="single"/>
        </w:rPr>
      </w:pPr>
      <w:hyperlink w:anchor="_第一部分__资格性文件" w:history="1">
        <w:r w:rsidR="003F0365" w:rsidRPr="000320FA">
          <w:rPr>
            <w:rFonts w:hint="eastAsia"/>
            <w:b/>
            <w:color w:val="000000"/>
            <w:sz w:val="30"/>
            <w:u w:val="single"/>
          </w:rPr>
          <w:t>第一部分</w:t>
        </w:r>
        <w:r w:rsidR="003F0365" w:rsidRPr="000320FA">
          <w:rPr>
            <w:rFonts w:hint="eastAsia"/>
            <w:b/>
            <w:color w:val="000000"/>
            <w:sz w:val="30"/>
            <w:u w:val="single"/>
          </w:rPr>
          <w:t xml:space="preserve">   </w:t>
        </w:r>
      </w:hyperlink>
      <w:r w:rsidR="003F0365" w:rsidRPr="000320FA">
        <w:rPr>
          <w:rFonts w:hint="eastAsia"/>
          <w:b/>
          <w:color w:val="000000"/>
          <w:sz w:val="30"/>
          <w:u w:val="single"/>
        </w:rPr>
        <w:t>投标报价表</w:t>
      </w:r>
      <w:r w:rsidR="003F0365" w:rsidRPr="000320FA">
        <w:rPr>
          <w:rFonts w:hint="eastAsia"/>
          <w:b/>
          <w:color w:val="000000"/>
          <w:sz w:val="30"/>
          <w:u w:val="single"/>
        </w:rPr>
        <w:t xml:space="preserve">  </w:t>
      </w:r>
    </w:p>
    <w:p w:rsidR="003F0365" w:rsidRPr="000320FA" w:rsidRDefault="003F036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3F0365" w:rsidRPr="000320FA" w:rsidRDefault="003F036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3F0365" w:rsidRPr="000320FA" w:rsidRDefault="003F036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3F0365" w:rsidRPr="000320FA" w:rsidRDefault="00E16630" w:rsidP="000320FA">
      <w:pPr>
        <w:spacing w:line="360" w:lineRule="auto"/>
        <w:ind w:firstLine="280"/>
        <w:rPr>
          <w:b/>
          <w:color w:val="000000"/>
          <w:sz w:val="30"/>
        </w:rPr>
      </w:pPr>
      <w:hyperlink w:anchor="_第一部分__资格性文件" w:history="1">
        <w:r w:rsidR="003F0365" w:rsidRPr="000320FA">
          <w:rPr>
            <w:rFonts w:hint="eastAsia"/>
            <w:b/>
            <w:color w:val="000000"/>
            <w:sz w:val="30"/>
            <w:u w:val="single"/>
          </w:rPr>
          <w:t>第二部分</w:t>
        </w:r>
        <w:r w:rsidR="003F0365" w:rsidRPr="000320FA">
          <w:rPr>
            <w:rFonts w:hint="eastAsia"/>
            <w:b/>
            <w:color w:val="000000"/>
            <w:sz w:val="30"/>
            <w:u w:val="single"/>
          </w:rPr>
          <w:t xml:space="preserve">   </w:t>
        </w:r>
        <w:r w:rsidR="003F0365" w:rsidRPr="000320FA">
          <w:rPr>
            <w:rFonts w:hint="eastAsia"/>
            <w:b/>
            <w:color w:val="000000"/>
            <w:sz w:val="30"/>
            <w:u w:val="single"/>
          </w:rPr>
          <w:t>资格性文件</w:t>
        </w:r>
      </w:hyperlink>
      <w:r w:rsidR="003F0365" w:rsidRPr="000320FA">
        <w:rPr>
          <w:rFonts w:hint="eastAsia"/>
          <w:b/>
          <w:color w:val="000000"/>
          <w:sz w:val="30"/>
        </w:rPr>
        <w:t xml:space="preserve">  </w:t>
      </w:r>
    </w:p>
    <w:p w:rsidR="003F0365" w:rsidRPr="000320FA" w:rsidRDefault="003F0365"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3F0365" w:rsidRPr="00FE12F5" w:rsidRDefault="003F0365"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3F0365" w:rsidRPr="00FE12F5" w:rsidRDefault="003F0365"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3F0365" w:rsidRPr="00FE12F5" w:rsidRDefault="003F0365"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3F0365" w:rsidRPr="000320FA" w:rsidRDefault="003F0365"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3F0365" w:rsidRPr="000320FA" w:rsidRDefault="003F0365"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3F0365" w:rsidRPr="000320FA" w:rsidRDefault="003F0365" w:rsidP="000320FA">
      <w:pPr>
        <w:tabs>
          <w:tab w:val="left" w:pos="720"/>
        </w:tabs>
        <w:rPr>
          <w:bCs/>
          <w:color w:val="FF0000"/>
          <w:lang w:val="en-GB"/>
        </w:rPr>
      </w:pPr>
    </w:p>
    <w:p w:rsidR="003F0365" w:rsidRPr="000320FA" w:rsidRDefault="003F0365" w:rsidP="000320FA">
      <w:pPr>
        <w:tabs>
          <w:tab w:val="left" w:pos="720"/>
        </w:tabs>
        <w:rPr>
          <w:bCs/>
          <w:color w:val="FF0000"/>
          <w:lang w:val="en-GB"/>
        </w:rPr>
      </w:pPr>
    </w:p>
    <w:p w:rsidR="003F0365" w:rsidRPr="000320FA" w:rsidRDefault="003F0365" w:rsidP="000320FA">
      <w:pPr>
        <w:tabs>
          <w:tab w:val="left" w:pos="720"/>
        </w:tabs>
        <w:rPr>
          <w:bCs/>
          <w:color w:val="FF0000"/>
          <w:lang w:val="en-GB"/>
        </w:rPr>
      </w:pPr>
    </w:p>
    <w:p w:rsidR="003F0365" w:rsidRPr="000320FA" w:rsidRDefault="003F0365" w:rsidP="000320FA">
      <w:pPr>
        <w:tabs>
          <w:tab w:val="left" w:pos="720"/>
        </w:tabs>
        <w:rPr>
          <w:bCs/>
          <w:color w:val="FF0000"/>
          <w:lang w:val="en-GB"/>
        </w:rPr>
      </w:pPr>
    </w:p>
    <w:p w:rsidR="003F0365" w:rsidRPr="000320FA" w:rsidRDefault="003F0365" w:rsidP="000320FA">
      <w:pPr>
        <w:tabs>
          <w:tab w:val="left" w:pos="720"/>
        </w:tabs>
        <w:rPr>
          <w:bCs/>
          <w:color w:val="FF0000"/>
          <w:lang w:val="en-GB"/>
        </w:rPr>
      </w:pPr>
    </w:p>
    <w:p w:rsidR="003F0365" w:rsidRPr="000320FA" w:rsidRDefault="003F0365" w:rsidP="000320FA">
      <w:pPr>
        <w:tabs>
          <w:tab w:val="left" w:pos="720"/>
        </w:tabs>
        <w:rPr>
          <w:bCs/>
          <w:color w:val="FF0000"/>
          <w:lang w:val="en-GB"/>
        </w:rPr>
      </w:pPr>
    </w:p>
    <w:p w:rsidR="003F0365" w:rsidRPr="000320FA" w:rsidRDefault="003F0365"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3F0365" w:rsidRPr="000320FA" w:rsidRDefault="003F0365"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3F0365" w:rsidRPr="000320FA" w:rsidRDefault="003F036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3F0365" w:rsidRPr="000320FA" w:rsidRDefault="003F0365" w:rsidP="000320FA">
      <w:pPr>
        <w:jc w:val="left"/>
        <w:rPr>
          <w:rFonts w:ascii="宋体"/>
          <w:b/>
          <w:bCs/>
          <w:kern w:val="0"/>
          <w:sz w:val="46"/>
          <w:szCs w:val="46"/>
        </w:rPr>
      </w:pPr>
    </w:p>
    <w:p w:rsidR="003F0365" w:rsidRPr="000320FA" w:rsidRDefault="003F0365" w:rsidP="000320FA">
      <w:pPr>
        <w:jc w:val="left"/>
        <w:rPr>
          <w:rFonts w:ascii="宋体"/>
          <w:b/>
          <w:bCs/>
          <w:kern w:val="0"/>
          <w:sz w:val="46"/>
          <w:szCs w:val="46"/>
        </w:rPr>
      </w:pPr>
    </w:p>
    <w:p w:rsidR="003F0365" w:rsidRPr="000320FA" w:rsidRDefault="003F0365"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3F0365" w:rsidRPr="000320FA" w:rsidRDefault="003F0365" w:rsidP="000320FA">
      <w:pPr>
        <w:rPr>
          <w:sz w:val="36"/>
        </w:rPr>
      </w:pPr>
    </w:p>
    <w:p w:rsidR="003F0365" w:rsidRPr="000320FA" w:rsidRDefault="003F0365"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F0365" w:rsidRPr="000320FA" w:rsidRDefault="003F0365" w:rsidP="000320FA">
      <w:pPr>
        <w:jc w:val="left"/>
        <w:rPr>
          <w:sz w:val="36"/>
          <w:szCs w:val="36"/>
        </w:rPr>
      </w:pPr>
    </w:p>
    <w:p w:rsidR="003F0365" w:rsidRPr="000320FA" w:rsidRDefault="003F0365"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F0365" w:rsidRPr="000320FA" w:rsidRDefault="003F0365" w:rsidP="000320FA">
      <w:pPr>
        <w:rPr>
          <w:sz w:val="30"/>
        </w:rPr>
      </w:pPr>
    </w:p>
    <w:p w:rsidR="003F0365" w:rsidRPr="000320FA" w:rsidRDefault="003F0365"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3F0365" w:rsidRPr="000320FA" w:rsidRDefault="003F0365" w:rsidP="000320FA">
      <w:pPr>
        <w:rPr>
          <w:sz w:val="30"/>
        </w:rPr>
      </w:pPr>
    </w:p>
    <w:p w:rsidR="003F0365" w:rsidRPr="000320FA" w:rsidRDefault="003F0365"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3F0365" w:rsidRPr="000320FA" w:rsidRDefault="003F0365" w:rsidP="000320FA">
      <w:pPr>
        <w:ind w:firstLineChars="500" w:firstLine="1500"/>
        <w:rPr>
          <w:sz w:val="30"/>
          <w:u w:val="single"/>
        </w:rPr>
      </w:pPr>
    </w:p>
    <w:p w:rsidR="003F0365" w:rsidRPr="000320FA" w:rsidRDefault="003F0365" w:rsidP="000320FA">
      <w:pPr>
        <w:ind w:firstLineChars="500" w:firstLine="1500"/>
        <w:rPr>
          <w:sz w:val="30"/>
          <w:u w:val="single"/>
        </w:rPr>
      </w:pPr>
    </w:p>
    <w:p w:rsidR="003F0365" w:rsidRPr="000320FA" w:rsidRDefault="003F0365" w:rsidP="000320FA">
      <w:pPr>
        <w:jc w:val="left"/>
        <w:rPr>
          <w:sz w:val="30"/>
          <w:u w:val="single"/>
        </w:rPr>
      </w:pPr>
    </w:p>
    <w:p w:rsidR="003F0365" w:rsidRPr="000320FA" w:rsidRDefault="003F0365" w:rsidP="000320FA">
      <w:pPr>
        <w:jc w:val="left"/>
        <w:rPr>
          <w:sz w:val="30"/>
          <w:u w:val="single"/>
        </w:rPr>
      </w:pPr>
    </w:p>
    <w:p w:rsidR="003F0365" w:rsidRPr="000320FA" w:rsidRDefault="003F0365"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3F0365" w:rsidRPr="000320FA" w:rsidRDefault="003F0365" w:rsidP="000320FA">
      <w:pPr>
        <w:jc w:val="left"/>
        <w:rPr>
          <w:sz w:val="30"/>
          <w:u w:val="single"/>
        </w:rPr>
      </w:pPr>
    </w:p>
    <w:p w:rsidR="003F0365" w:rsidRPr="000320FA" w:rsidRDefault="003F0365"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3F0365" w:rsidRPr="000320FA" w:rsidRDefault="003F0365" w:rsidP="000320FA">
      <w:pPr>
        <w:rPr>
          <w:sz w:val="30"/>
        </w:rPr>
      </w:pPr>
    </w:p>
    <w:p w:rsidR="003F0365" w:rsidRPr="000320FA" w:rsidRDefault="003F0365"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3F0365" w:rsidRPr="000320FA" w:rsidRDefault="003F0365" w:rsidP="000320FA">
      <w:r w:rsidRPr="000320FA">
        <w:br w:type="page"/>
      </w:r>
    </w:p>
    <w:p w:rsidR="003F0365" w:rsidRPr="000320FA" w:rsidRDefault="003F036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3F0365" w:rsidRPr="000320FA" w:rsidRDefault="003F0365"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3F0365"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3F0365" w:rsidRPr="000320FA" w:rsidRDefault="003F0365"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3F0365" w:rsidRPr="000320FA" w:rsidRDefault="003F0365"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3F0365"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F0365" w:rsidRPr="000320FA" w:rsidRDefault="003F0365"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3F036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0365" w:rsidRPr="000320FA" w:rsidRDefault="003F0365"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right"/>
              <w:rPr>
                <w:rFonts w:ascii="宋体" w:hAnsi="宋体" w:cs="Arial"/>
                <w:sz w:val="18"/>
                <w:szCs w:val="18"/>
              </w:rPr>
            </w:pPr>
            <w:r w:rsidRPr="000320FA">
              <w:rPr>
                <w:rFonts w:cs="Arial" w:hint="eastAsia"/>
                <w:sz w:val="18"/>
                <w:szCs w:val="18"/>
              </w:rPr>
              <w:t xml:space="preserve">　</w:t>
            </w:r>
          </w:p>
        </w:tc>
      </w:tr>
      <w:tr w:rsidR="003F036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0365" w:rsidRPr="000320FA" w:rsidRDefault="003F0365"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18"/>
                <w:szCs w:val="18"/>
              </w:rPr>
            </w:pPr>
            <w:r w:rsidRPr="000320FA">
              <w:rPr>
                <w:rFonts w:cs="Arial" w:hint="eastAsia"/>
                <w:color w:val="FF0000"/>
                <w:sz w:val="18"/>
                <w:szCs w:val="18"/>
              </w:rPr>
              <w:t>0</w:t>
            </w:r>
          </w:p>
        </w:tc>
      </w:tr>
      <w:tr w:rsidR="003F036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0365" w:rsidRPr="000320FA" w:rsidRDefault="003F0365"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18"/>
                <w:szCs w:val="18"/>
              </w:rPr>
            </w:pPr>
          </w:p>
        </w:tc>
      </w:tr>
      <w:tr w:rsidR="003F036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0365" w:rsidRPr="000320FA" w:rsidRDefault="003F0365"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18"/>
                <w:szCs w:val="18"/>
              </w:rPr>
            </w:pPr>
            <w:r w:rsidRPr="000320FA">
              <w:rPr>
                <w:rFonts w:cs="Arial" w:hint="eastAsia"/>
                <w:color w:val="FF0000"/>
                <w:sz w:val="18"/>
                <w:szCs w:val="18"/>
              </w:rPr>
              <w:t>0</w:t>
            </w:r>
          </w:p>
        </w:tc>
      </w:tr>
      <w:tr w:rsidR="003F036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0365" w:rsidRPr="000320FA" w:rsidRDefault="003F0365"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right"/>
              <w:rPr>
                <w:rFonts w:ascii="宋体" w:hAnsi="宋体" w:cs="Arial"/>
                <w:sz w:val="18"/>
                <w:szCs w:val="18"/>
              </w:rPr>
            </w:pPr>
            <w:r w:rsidRPr="000320FA">
              <w:rPr>
                <w:rFonts w:cs="Arial" w:hint="eastAsia"/>
                <w:sz w:val="18"/>
                <w:szCs w:val="18"/>
              </w:rPr>
              <w:t xml:space="preserve">　</w:t>
            </w:r>
          </w:p>
        </w:tc>
      </w:tr>
      <w:tr w:rsidR="003F036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0365" w:rsidRPr="000320FA" w:rsidRDefault="003F0365"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right"/>
              <w:rPr>
                <w:rFonts w:ascii="宋体" w:hAnsi="宋体" w:cs="Arial"/>
                <w:sz w:val="18"/>
                <w:szCs w:val="18"/>
              </w:rPr>
            </w:pPr>
            <w:r w:rsidRPr="000320FA">
              <w:rPr>
                <w:rFonts w:cs="Arial" w:hint="eastAsia"/>
                <w:sz w:val="18"/>
                <w:szCs w:val="18"/>
              </w:rPr>
              <w:t xml:space="preserve">　</w:t>
            </w:r>
          </w:p>
        </w:tc>
      </w:tr>
      <w:tr w:rsidR="003F036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0365" w:rsidRPr="000320FA" w:rsidRDefault="003F0365"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right"/>
              <w:rPr>
                <w:rFonts w:ascii="宋体" w:hAnsi="宋体" w:cs="Arial"/>
                <w:sz w:val="18"/>
                <w:szCs w:val="18"/>
              </w:rPr>
            </w:pPr>
            <w:r w:rsidRPr="000320FA">
              <w:rPr>
                <w:rFonts w:cs="Arial" w:hint="eastAsia"/>
                <w:sz w:val="18"/>
                <w:szCs w:val="18"/>
              </w:rPr>
              <w:t xml:space="preserve">　</w:t>
            </w:r>
          </w:p>
        </w:tc>
      </w:tr>
      <w:tr w:rsidR="003F036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0365" w:rsidRPr="000320FA" w:rsidRDefault="003F0365"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right"/>
              <w:rPr>
                <w:rFonts w:ascii="宋体" w:hAnsi="宋体" w:cs="Arial"/>
                <w:sz w:val="18"/>
                <w:szCs w:val="18"/>
              </w:rPr>
            </w:pPr>
            <w:r w:rsidRPr="000320FA">
              <w:rPr>
                <w:rFonts w:cs="Arial" w:hint="eastAsia"/>
                <w:sz w:val="18"/>
                <w:szCs w:val="18"/>
              </w:rPr>
              <w:t xml:space="preserve">　</w:t>
            </w:r>
          </w:p>
        </w:tc>
      </w:tr>
      <w:tr w:rsidR="003F036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0365" w:rsidRPr="000320FA" w:rsidRDefault="003F0365"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right"/>
              <w:rPr>
                <w:rFonts w:ascii="宋体" w:hAnsi="宋体" w:cs="Arial"/>
                <w:sz w:val="18"/>
                <w:szCs w:val="18"/>
              </w:rPr>
            </w:pPr>
            <w:r w:rsidRPr="000320FA">
              <w:rPr>
                <w:rFonts w:cs="Arial" w:hint="eastAsia"/>
                <w:sz w:val="18"/>
                <w:szCs w:val="18"/>
              </w:rPr>
              <w:t xml:space="preserve">　</w:t>
            </w:r>
          </w:p>
        </w:tc>
      </w:tr>
      <w:tr w:rsidR="003F036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F0365" w:rsidRPr="000320FA" w:rsidRDefault="003F0365"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right"/>
              <w:rPr>
                <w:rFonts w:ascii="宋体" w:hAnsi="宋体" w:cs="Arial"/>
                <w:sz w:val="18"/>
                <w:szCs w:val="18"/>
              </w:rPr>
            </w:pPr>
            <w:r w:rsidRPr="000320FA">
              <w:rPr>
                <w:rFonts w:cs="Arial" w:hint="eastAsia"/>
                <w:sz w:val="18"/>
                <w:szCs w:val="18"/>
              </w:rPr>
              <w:t xml:space="preserve">　</w:t>
            </w: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cs="Arial"/>
                <w:sz w:val="20"/>
                <w:szCs w:val="20"/>
              </w:rPr>
            </w:pP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cs="Arial"/>
                <w:sz w:val="20"/>
                <w:szCs w:val="20"/>
              </w:rPr>
            </w:pP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r>
      <w:tr w:rsidR="003F036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sz w:val="20"/>
                <w:szCs w:val="20"/>
              </w:rPr>
              <w:t xml:space="preserve"> </w:t>
            </w:r>
          </w:p>
        </w:tc>
      </w:tr>
      <w:tr w:rsidR="003F0365"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F0365" w:rsidRPr="000320FA" w:rsidRDefault="003F036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F0365" w:rsidRPr="000320FA" w:rsidRDefault="003F0365" w:rsidP="000320FA">
            <w:pPr>
              <w:jc w:val="right"/>
              <w:rPr>
                <w:rFonts w:ascii="宋体" w:hAnsi="宋体" w:cs="Arial"/>
                <w:sz w:val="18"/>
                <w:szCs w:val="18"/>
              </w:rPr>
            </w:pPr>
            <w:r w:rsidRPr="000320FA">
              <w:rPr>
                <w:rFonts w:cs="Arial" w:hint="eastAsia"/>
                <w:sz w:val="18"/>
                <w:szCs w:val="18"/>
              </w:rPr>
              <w:t xml:space="preserve">　</w:t>
            </w:r>
          </w:p>
        </w:tc>
      </w:tr>
    </w:tbl>
    <w:p w:rsidR="003F0365" w:rsidRPr="000320FA" w:rsidRDefault="003F0365"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3F0365" w:rsidRPr="000320FA" w:rsidRDefault="003F0365" w:rsidP="000320FA">
      <w:pPr>
        <w:widowControl/>
        <w:jc w:val="left"/>
        <w:rPr>
          <w:sz w:val="30"/>
        </w:rPr>
      </w:pPr>
      <w:r w:rsidRPr="000320FA">
        <w:rPr>
          <w:sz w:val="30"/>
        </w:rPr>
        <w:br w:type="page"/>
      </w:r>
    </w:p>
    <w:p w:rsidR="003F0365" w:rsidRPr="000320FA" w:rsidRDefault="003F0365"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F0365"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0365" w:rsidRDefault="003F0365"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0365" w:rsidRDefault="003F0365"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0365" w:rsidRDefault="003F0365"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0365" w:rsidRDefault="003F0365"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F0365" w:rsidRDefault="003F0365"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0365" w:rsidRDefault="003F0365"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F0365" w:rsidRDefault="003F0365"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F0365"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3F0365" w:rsidRDefault="003F0365"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3F0365" w:rsidRDefault="003F0365"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3F0365" w:rsidRDefault="003F0365"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3F0365" w:rsidRDefault="003F0365"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3F0365" w:rsidRDefault="003F0365"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3F0365" w:rsidRDefault="003F0365"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0365" w:rsidRDefault="003F0365"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0365" w:rsidRDefault="003F0365" w:rsidP="008B1AB4">
            <w:pPr>
              <w:jc w:val="center"/>
              <w:rPr>
                <w:rFonts w:ascii="宋体" w:eastAsia="宋体" w:hAnsi="宋体" w:cs="宋体"/>
                <w:color w:val="000000"/>
                <w:sz w:val="20"/>
                <w:szCs w:val="20"/>
              </w:rPr>
            </w:pPr>
            <w:r>
              <w:rPr>
                <w:rFonts w:hint="eastAsia"/>
                <w:color w:val="000000"/>
                <w:sz w:val="20"/>
                <w:szCs w:val="20"/>
              </w:rPr>
              <w:t>合价</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F0365" w:rsidRDefault="003F036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F0365" w:rsidRDefault="003F036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18"/>
                <w:szCs w:val="18"/>
              </w:rPr>
            </w:pPr>
            <w:r>
              <w:rPr>
                <w:rFonts w:hint="eastAsia"/>
                <w:color w:val="000000"/>
                <w:sz w:val="18"/>
                <w:szCs w:val="18"/>
              </w:rPr>
              <w:t xml:space="preserve"> </w:t>
            </w:r>
          </w:p>
        </w:tc>
      </w:tr>
      <w:tr w:rsidR="003F0365"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rsidP="008B1AB4">
            <w:pPr>
              <w:rPr>
                <w:rFonts w:ascii="宋体" w:eastAsia="宋体" w:hAnsi="宋体" w:cs="宋体"/>
                <w:color w:val="000000"/>
                <w:sz w:val="20"/>
                <w:szCs w:val="20"/>
              </w:rPr>
            </w:pPr>
            <w:r>
              <w:rPr>
                <w:rFonts w:hint="eastAsia"/>
                <w:color w:val="000000"/>
                <w:sz w:val="20"/>
                <w:szCs w:val="20"/>
              </w:rPr>
              <w:t xml:space="preserve">　</w:t>
            </w:r>
          </w:p>
        </w:tc>
      </w:tr>
      <w:tr w:rsidR="003F0365"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F0365" w:rsidRDefault="003F0365"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rsidP="008B1AB4">
            <w:pPr>
              <w:jc w:val="right"/>
              <w:rPr>
                <w:rFonts w:ascii="宋体" w:eastAsia="宋体" w:hAnsi="宋体" w:cs="宋体"/>
                <w:color w:val="000000"/>
                <w:sz w:val="20"/>
                <w:szCs w:val="20"/>
              </w:rPr>
            </w:pPr>
            <w:r>
              <w:rPr>
                <w:rFonts w:hint="eastAsia"/>
                <w:color w:val="000000"/>
                <w:sz w:val="20"/>
                <w:szCs w:val="20"/>
              </w:rPr>
              <w:t xml:space="preserve">　</w:t>
            </w:r>
          </w:p>
        </w:tc>
      </w:tr>
      <w:tr w:rsidR="003F0365"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F0365" w:rsidRDefault="003F0365"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F0365" w:rsidRDefault="003F0365" w:rsidP="008B1AB4">
            <w:pPr>
              <w:rPr>
                <w:rFonts w:ascii="宋体" w:eastAsia="宋体" w:hAnsi="宋体" w:cs="宋体"/>
                <w:color w:val="000000"/>
                <w:sz w:val="20"/>
                <w:szCs w:val="20"/>
              </w:rPr>
            </w:pPr>
            <w:r>
              <w:rPr>
                <w:rFonts w:hint="eastAsia"/>
                <w:color w:val="000000"/>
                <w:sz w:val="20"/>
                <w:szCs w:val="20"/>
              </w:rPr>
              <w:t xml:space="preserve">　</w:t>
            </w:r>
          </w:p>
        </w:tc>
      </w:tr>
    </w:tbl>
    <w:p w:rsidR="003F0365" w:rsidRDefault="003F0365">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3F0365" w:rsidRPr="000320FA" w:rsidRDefault="003F036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3F0365" w:rsidRPr="000320FA" w:rsidRDefault="003F0365" w:rsidP="000320FA">
      <w:pPr>
        <w:spacing w:line="360" w:lineRule="auto"/>
        <w:rPr>
          <w:b/>
          <w:bCs/>
          <w:color w:val="000000"/>
          <w:sz w:val="24"/>
          <w:lang w:val="en-GB"/>
        </w:rPr>
      </w:pPr>
    </w:p>
    <w:p w:rsidR="003F0365" w:rsidRPr="000320FA" w:rsidRDefault="003F0365"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3F0365" w:rsidRPr="000320FA" w:rsidRDefault="003F0365"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3F0365" w:rsidRPr="000320FA" w:rsidRDefault="003F0365"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3F0365" w:rsidRPr="000320FA" w:rsidRDefault="003F0365"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3F0365" w:rsidRPr="000320FA" w:rsidRDefault="003F0365"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3F0365" w:rsidRPr="000320FA" w:rsidRDefault="003F0365"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3F0365" w:rsidRPr="000320FA" w:rsidRDefault="003F0365" w:rsidP="000320FA">
      <w:pPr>
        <w:spacing w:line="360" w:lineRule="auto"/>
        <w:ind w:firstLineChars="200" w:firstLine="480"/>
        <w:rPr>
          <w:color w:val="000000"/>
          <w:sz w:val="24"/>
          <w:lang w:val="en-GB"/>
        </w:rPr>
      </w:pPr>
    </w:p>
    <w:p w:rsidR="003F0365" w:rsidRPr="000320FA" w:rsidRDefault="003F0365"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F0365" w:rsidRPr="000320FA" w:rsidRDefault="003F0365"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F0365" w:rsidRPr="000320FA" w:rsidRDefault="003F0365" w:rsidP="000320FA">
      <w:pPr>
        <w:spacing w:line="360" w:lineRule="auto"/>
        <w:rPr>
          <w:color w:val="000000"/>
          <w:sz w:val="24"/>
          <w:lang w:val="en-GB"/>
        </w:rPr>
      </w:pPr>
    </w:p>
    <w:p w:rsidR="003F0365" w:rsidRPr="000320FA" w:rsidRDefault="003F0365" w:rsidP="000320FA">
      <w:pPr>
        <w:spacing w:line="360" w:lineRule="auto"/>
        <w:rPr>
          <w:color w:val="000000"/>
          <w:sz w:val="24"/>
          <w:lang w:val="en-GB"/>
        </w:rPr>
      </w:pPr>
    </w:p>
    <w:p w:rsidR="003F0365" w:rsidRPr="000320FA" w:rsidRDefault="003F0365"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3F0365" w:rsidRPr="000320FA" w:rsidRDefault="003F0365"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F0365" w:rsidRPr="000320FA" w:rsidRDefault="003F0365"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F0365" w:rsidRPr="000320FA" w:rsidRDefault="003F0365" w:rsidP="000320FA">
      <w:pPr>
        <w:spacing w:line="360" w:lineRule="auto"/>
        <w:ind w:firstLineChars="200" w:firstLine="480"/>
        <w:rPr>
          <w:color w:val="000000"/>
          <w:sz w:val="24"/>
          <w:lang w:val="en-GB"/>
        </w:rPr>
      </w:pPr>
    </w:p>
    <w:p w:rsidR="003F0365" w:rsidRPr="000320FA" w:rsidRDefault="003F0365"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3F0365" w:rsidRPr="000320FA" w:rsidRDefault="003F0365" w:rsidP="000320FA">
      <w:pPr>
        <w:spacing w:line="360" w:lineRule="auto"/>
        <w:ind w:firstLineChars="200" w:firstLine="420"/>
        <w:rPr>
          <w:color w:val="000000"/>
          <w:lang w:val="en-GB"/>
        </w:rPr>
      </w:pPr>
    </w:p>
    <w:p w:rsidR="003F0365" w:rsidRPr="000320FA" w:rsidRDefault="003F0365" w:rsidP="000320FA">
      <w:pPr>
        <w:spacing w:line="360" w:lineRule="auto"/>
        <w:ind w:firstLineChars="200" w:firstLine="420"/>
        <w:rPr>
          <w:color w:val="000000"/>
          <w:lang w:val="en-GB"/>
        </w:rPr>
      </w:pPr>
    </w:p>
    <w:p w:rsidR="003F0365" w:rsidRPr="000320FA" w:rsidRDefault="003F0365" w:rsidP="000320FA">
      <w:pPr>
        <w:spacing w:line="360" w:lineRule="auto"/>
        <w:ind w:firstLineChars="200" w:firstLine="420"/>
        <w:rPr>
          <w:color w:val="000000"/>
          <w:lang w:val="en-GB"/>
        </w:rPr>
      </w:pPr>
    </w:p>
    <w:p w:rsidR="003F0365" w:rsidRPr="000320FA" w:rsidRDefault="003F0365" w:rsidP="000320FA">
      <w:pPr>
        <w:spacing w:line="360" w:lineRule="auto"/>
        <w:ind w:firstLineChars="200" w:firstLine="420"/>
        <w:rPr>
          <w:color w:val="000000"/>
          <w:lang w:val="en-GB"/>
        </w:rPr>
      </w:pPr>
    </w:p>
    <w:p w:rsidR="003F0365" w:rsidRPr="000320FA" w:rsidRDefault="003F0365"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3F0365" w:rsidRPr="000320FA" w:rsidRDefault="003F0365" w:rsidP="000320FA">
      <w:pPr>
        <w:widowControl/>
        <w:jc w:val="left"/>
        <w:rPr>
          <w:color w:val="FF0000"/>
          <w:lang w:val="en-GB"/>
        </w:rPr>
      </w:pPr>
      <w:r w:rsidRPr="000320FA">
        <w:rPr>
          <w:color w:val="FF0000"/>
          <w:lang w:val="en-GB"/>
        </w:rPr>
        <w:br w:type="page"/>
      </w:r>
    </w:p>
    <w:p w:rsidR="003F0365" w:rsidRPr="000320FA" w:rsidRDefault="003F036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3F0365" w:rsidRPr="000320FA" w:rsidRDefault="003F0365" w:rsidP="000320FA">
      <w:pPr>
        <w:spacing w:line="360" w:lineRule="auto"/>
        <w:ind w:left="361" w:hangingChars="150" w:hanging="361"/>
        <w:rPr>
          <w:b/>
          <w:bCs/>
          <w:color w:val="000000"/>
          <w:sz w:val="24"/>
          <w:lang w:val="en-GB"/>
        </w:rPr>
      </w:pPr>
    </w:p>
    <w:p w:rsidR="003F0365" w:rsidRPr="000320FA" w:rsidRDefault="003F0365"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3F0365" w:rsidRPr="000320FA" w:rsidRDefault="003F0365"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3F0365" w:rsidRPr="000320FA" w:rsidRDefault="003F0365"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3F0365" w:rsidRPr="000320FA" w:rsidRDefault="003F0365"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3F0365" w:rsidRPr="000320FA" w:rsidRDefault="003F0365" w:rsidP="000320FA">
      <w:pPr>
        <w:spacing w:line="360" w:lineRule="auto"/>
        <w:rPr>
          <w:color w:val="000000"/>
          <w:sz w:val="24"/>
        </w:rPr>
      </w:pPr>
      <w:r w:rsidRPr="000320FA">
        <w:rPr>
          <w:rFonts w:hint="eastAsia"/>
          <w:color w:val="000000"/>
          <w:sz w:val="24"/>
        </w:rPr>
        <w:t>招标编号：</w:t>
      </w:r>
    </w:p>
    <w:p w:rsidR="003F0365" w:rsidRPr="000320FA" w:rsidRDefault="003F0365" w:rsidP="000320FA">
      <w:pPr>
        <w:spacing w:line="420" w:lineRule="exact"/>
        <w:rPr>
          <w:b/>
          <w:bCs/>
          <w:color w:val="000000"/>
          <w:sz w:val="24"/>
        </w:rPr>
      </w:pPr>
      <w:r w:rsidRPr="000320FA">
        <w:rPr>
          <w:rFonts w:hint="eastAsia"/>
          <w:b/>
          <w:bCs/>
          <w:color w:val="000000"/>
          <w:sz w:val="24"/>
        </w:rPr>
        <w:t>本公司郑重承诺并声明：</w:t>
      </w:r>
    </w:p>
    <w:p w:rsidR="003F0365" w:rsidRPr="000320FA" w:rsidRDefault="003F0365"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3F0365" w:rsidRPr="000320FA" w:rsidRDefault="003F0365"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F0365" w:rsidRPr="000320FA" w:rsidRDefault="003F0365"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3F0365" w:rsidRPr="000320FA" w:rsidRDefault="003F0365"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3F0365" w:rsidRPr="000320FA" w:rsidRDefault="003F0365"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3F0365" w:rsidRPr="000320FA" w:rsidRDefault="003F0365"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3F0365" w:rsidRPr="000320FA" w:rsidRDefault="003F0365" w:rsidP="000320FA">
      <w:pPr>
        <w:tabs>
          <w:tab w:val="left" w:pos="-3780"/>
        </w:tabs>
        <w:spacing w:line="360" w:lineRule="auto"/>
        <w:ind w:firstLineChars="200" w:firstLine="480"/>
        <w:rPr>
          <w:color w:val="000000"/>
          <w:sz w:val="24"/>
        </w:rPr>
      </w:pPr>
    </w:p>
    <w:p w:rsidR="003F0365" w:rsidRPr="000320FA" w:rsidRDefault="003F0365"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3F0365" w:rsidRPr="000320FA" w:rsidRDefault="003F0365"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3F0365" w:rsidRPr="000320FA" w:rsidRDefault="003F0365"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3F0365" w:rsidRPr="000320FA" w:rsidRDefault="003F0365"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3F0365" w:rsidRPr="000320FA" w:rsidRDefault="003F0365"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3F0365" w:rsidRPr="000320FA" w:rsidRDefault="003F0365" w:rsidP="000320FA">
      <w:pPr>
        <w:tabs>
          <w:tab w:val="left" w:pos="-3780"/>
        </w:tabs>
        <w:spacing w:line="360" w:lineRule="auto"/>
        <w:ind w:firstLineChars="200" w:firstLine="480"/>
        <w:rPr>
          <w:color w:val="000000"/>
          <w:sz w:val="24"/>
        </w:rPr>
      </w:pPr>
    </w:p>
    <w:p w:rsidR="003F0365" w:rsidRPr="000320FA" w:rsidRDefault="003F0365"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3F0365" w:rsidRPr="00654262" w:rsidRDefault="003F0365"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3F0365" w:rsidRPr="00AB11A9" w:rsidRDefault="003F0365" w:rsidP="00654262">
      <w:pPr>
        <w:spacing w:line="360" w:lineRule="auto"/>
        <w:jc w:val="center"/>
        <w:outlineLvl w:val="2"/>
        <w:rPr>
          <w:rFonts w:ascii="宋体" w:hAnsi="宋体"/>
          <w:b/>
          <w:sz w:val="24"/>
        </w:rPr>
      </w:pPr>
    </w:p>
    <w:p w:rsidR="003F0365" w:rsidRPr="0008327C" w:rsidRDefault="003F0365"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3F0365" w:rsidRPr="0008327C" w:rsidRDefault="003F0365"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3F0365" w:rsidRPr="0008327C" w:rsidRDefault="003F0365" w:rsidP="00654262">
      <w:pPr>
        <w:spacing w:line="360" w:lineRule="auto"/>
        <w:jc w:val="left"/>
        <w:outlineLvl w:val="2"/>
        <w:rPr>
          <w:rFonts w:ascii="宋体" w:hAnsi="宋体"/>
          <w:sz w:val="24"/>
        </w:rPr>
      </w:pPr>
    </w:p>
    <w:p w:rsidR="003F0365" w:rsidRPr="0008327C" w:rsidRDefault="003F0365"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3F0365" w:rsidRPr="0008327C" w:rsidRDefault="003F0365"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3F0365" w:rsidRPr="0008327C" w:rsidRDefault="003F0365"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3F0365" w:rsidRPr="0008327C" w:rsidRDefault="003F0365" w:rsidP="00654262">
      <w:pPr>
        <w:spacing w:line="360" w:lineRule="auto"/>
        <w:jc w:val="left"/>
        <w:outlineLvl w:val="2"/>
        <w:rPr>
          <w:rFonts w:ascii="宋体" w:hAnsi="宋体"/>
          <w:sz w:val="24"/>
        </w:rPr>
      </w:pPr>
    </w:p>
    <w:p w:rsidR="003F0365" w:rsidRPr="0008327C" w:rsidRDefault="003F0365" w:rsidP="00654262">
      <w:pPr>
        <w:spacing w:line="360" w:lineRule="auto"/>
        <w:jc w:val="left"/>
        <w:outlineLvl w:val="2"/>
        <w:rPr>
          <w:rFonts w:ascii="宋体" w:hAnsi="宋体"/>
          <w:sz w:val="24"/>
        </w:rPr>
      </w:pPr>
    </w:p>
    <w:p w:rsidR="003F0365" w:rsidRPr="0008327C" w:rsidRDefault="003F0365" w:rsidP="00654262">
      <w:pPr>
        <w:spacing w:line="360" w:lineRule="auto"/>
        <w:jc w:val="left"/>
        <w:outlineLvl w:val="2"/>
        <w:rPr>
          <w:rFonts w:ascii="宋体" w:hAnsi="宋体"/>
          <w:sz w:val="24"/>
        </w:rPr>
      </w:pPr>
    </w:p>
    <w:p w:rsidR="003F0365" w:rsidRPr="0008327C" w:rsidRDefault="003F0365"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3F0365" w:rsidRPr="0018042B" w:rsidRDefault="003F0365" w:rsidP="00654262">
      <w:pPr>
        <w:spacing w:line="360" w:lineRule="auto"/>
        <w:jc w:val="right"/>
        <w:outlineLvl w:val="2"/>
        <w:rPr>
          <w:rFonts w:ascii="宋体" w:hAnsi="宋体"/>
          <w:sz w:val="24"/>
        </w:rPr>
      </w:pPr>
    </w:p>
    <w:p w:rsidR="003F0365" w:rsidRDefault="003F0365"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3F0365" w:rsidRDefault="003F0365"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3F0365" w:rsidRDefault="003F0365"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3F0365" w:rsidRDefault="003F0365" w:rsidP="00654262">
      <w:pPr>
        <w:spacing w:line="360" w:lineRule="auto"/>
        <w:ind w:rightChars="229" w:right="481"/>
        <w:outlineLvl w:val="2"/>
        <w:rPr>
          <w:rFonts w:ascii="宋体" w:hAnsi="宋体"/>
          <w:sz w:val="24"/>
        </w:rPr>
      </w:pPr>
    </w:p>
    <w:p w:rsidR="003F0365" w:rsidRDefault="003F0365" w:rsidP="00654262">
      <w:pPr>
        <w:spacing w:line="360" w:lineRule="auto"/>
        <w:ind w:rightChars="229" w:right="481"/>
        <w:outlineLvl w:val="2"/>
        <w:rPr>
          <w:rFonts w:ascii="宋体" w:hAnsi="宋体"/>
          <w:sz w:val="24"/>
        </w:rPr>
      </w:pPr>
    </w:p>
    <w:p w:rsidR="003F0365" w:rsidRPr="00AB11A9" w:rsidRDefault="003F0365"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3F0365" w:rsidRPr="000320FA" w:rsidRDefault="003F036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3F0365" w:rsidRPr="000320FA" w:rsidRDefault="003F0365"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3F0365" w:rsidRPr="000320FA" w:rsidTr="00434FE5">
        <w:trPr>
          <w:trHeight w:val="510"/>
        </w:trPr>
        <w:tc>
          <w:tcPr>
            <w:tcW w:w="520" w:type="pct"/>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3F0365" w:rsidRPr="000320FA" w:rsidRDefault="003F036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3F0365" w:rsidRPr="000320FA" w:rsidRDefault="003F036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3F0365" w:rsidRPr="000320FA" w:rsidRDefault="003F0365" w:rsidP="000320FA">
            <w:pPr>
              <w:spacing w:line="360" w:lineRule="auto"/>
              <w:ind w:leftChars="-51" w:left="-107" w:rightChars="-51" w:right="-107"/>
              <w:rPr>
                <w:rFonts w:ascii="宋体" w:eastAsia="宋体" w:hAnsi="Courier New" w:cs="Times New Roman"/>
                <w:szCs w:val="21"/>
              </w:rPr>
            </w:pPr>
          </w:p>
        </w:tc>
      </w:tr>
      <w:tr w:rsidR="003F0365" w:rsidRPr="000320FA" w:rsidTr="00434FE5">
        <w:trPr>
          <w:trHeight w:val="510"/>
        </w:trPr>
        <w:tc>
          <w:tcPr>
            <w:tcW w:w="520" w:type="pct"/>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3F0365" w:rsidRPr="000320FA" w:rsidRDefault="003F036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3F0365" w:rsidRPr="000320FA" w:rsidRDefault="003F036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3F0365" w:rsidRPr="000320FA" w:rsidRDefault="003F0365" w:rsidP="000320FA">
            <w:pPr>
              <w:spacing w:line="360" w:lineRule="auto"/>
              <w:ind w:leftChars="-51" w:left="-107" w:rightChars="-51" w:right="-107"/>
              <w:rPr>
                <w:rFonts w:ascii="宋体" w:eastAsia="宋体" w:hAnsi="Courier New" w:cs="Times New Roman"/>
                <w:szCs w:val="21"/>
              </w:rPr>
            </w:pPr>
          </w:p>
        </w:tc>
      </w:tr>
      <w:tr w:rsidR="003F0365" w:rsidRPr="000320FA" w:rsidTr="00434FE5">
        <w:trPr>
          <w:cantSplit/>
          <w:trHeight w:val="510"/>
        </w:trPr>
        <w:tc>
          <w:tcPr>
            <w:tcW w:w="520" w:type="pct"/>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3F0365" w:rsidRPr="000320FA" w:rsidRDefault="003F036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3F0365" w:rsidRPr="000320FA" w:rsidRDefault="003F036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F0365" w:rsidRPr="000320FA" w:rsidRDefault="003F0365"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3F0365" w:rsidRPr="000320FA" w:rsidRDefault="003F0365" w:rsidP="000320FA">
            <w:pPr>
              <w:spacing w:line="360" w:lineRule="auto"/>
              <w:ind w:leftChars="-51" w:left="-107" w:rightChars="-51" w:right="-107"/>
              <w:rPr>
                <w:rFonts w:ascii="宋体" w:eastAsia="宋体" w:hAnsi="Courier New" w:cs="Times New Roman"/>
                <w:szCs w:val="21"/>
              </w:rPr>
            </w:pPr>
          </w:p>
        </w:tc>
      </w:tr>
      <w:tr w:rsidR="003F0365" w:rsidRPr="000320FA" w:rsidTr="00434FE5">
        <w:trPr>
          <w:cantSplit/>
          <w:trHeight w:val="510"/>
        </w:trPr>
        <w:tc>
          <w:tcPr>
            <w:tcW w:w="1562" w:type="pct"/>
            <w:gridSpan w:val="3"/>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3F0365" w:rsidRPr="000320FA" w:rsidRDefault="003F0365" w:rsidP="000320FA">
            <w:pPr>
              <w:spacing w:line="360" w:lineRule="auto"/>
              <w:ind w:leftChars="-51" w:left="-107" w:rightChars="-51" w:right="-107"/>
              <w:rPr>
                <w:rFonts w:ascii="宋体" w:eastAsia="宋体" w:hAnsi="Courier New" w:cs="Times New Roman"/>
                <w:szCs w:val="21"/>
              </w:rPr>
            </w:pPr>
          </w:p>
        </w:tc>
      </w:tr>
      <w:tr w:rsidR="003F0365" w:rsidRPr="000320FA" w:rsidTr="00434FE5">
        <w:trPr>
          <w:cantSplit/>
          <w:trHeight w:val="510"/>
        </w:trPr>
        <w:tc>
          <w:tcPr>
            <w:tcW w:w="5000" w:type="pct"/>
            <w:gridSpan w:val="9"/>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3F0365" w:rsidRPr="000320FA" w:rsidTr="00434FE5">
        <w:trPr>
          <w:cantSplit/>
          <w:trHeight w:val="510"/>
        </w:trPr>
        <w:tc>
          <w:tcPr>
            <w:tcW w:w="833" w:type="pct"/>
            <w:gridSpan w:val="2"/>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3F0365" w:rsidRPr="000320FA" w:rsidRDefault="003F036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3F0365" w:rsidRPr="000320FA" w:rsidTr="00434FE5">
        <w:trPr>
          <w:trHeight w:val="585"/>
        </w:trPr>
        <w:tc>
          <w:tcPr>
            <w:tcW w:w="833" w:type="pct"/>
            <w:gridSpan w:val="2"/>
          </w:tcPr>
          <w:p w:rsidR="003F0365" w:rsidRPr="000320FA" w:rsidRDefault="003F0365" w:rsidP="000320FA">
            <w:pPr>
              <w:spacing w:line="360" w:lineRule="auto"/>
              <w:rPr>
                <w:rFonts w:ascii="宋体" w:eastAsia="宋体" w:hAnsi="Courier New" w:cs="Times New Roman"/>
                <w:szCs w:val="21"/>
              </w:rPr>
            </w:pPr>
          </w:p>
        </w:tc>
        <w:tc>
          <w:tcPr>
            <w:tcW w:w="834" w:type="pct"/>
            <w:gridSpan w:val="2"/>
          </w:tcPr>
          <w:p w:rsidR="003F0365" w:rsidRPr="000320FA" w:rsidRDefault="003F0365" w:rsidP="000320FA">
            <w:pPr>
              <w:spacing w:line="360" w:lineRule="auto"/>
              <w:rPr>
                <w:rFonts w:ascii="宋体" w:eastAsia="宋体" w:hAnsi="Courier New" w:cs="Times New Roman"/>
                <w:szCs w:val="21"/>
              </w:rPr>
            </w:pPr>
          </w:p>
        </w:tc>
        <w:tc>
          <w:tcPr>
            <w:tcW w:w="752" w:type="pct"/>
          </w:tcPr>
          <w:p w:rsidR="003F0365" w:rsidRPr="000320FA" w:rsidRDefault="003F0365" w:rsidP="000320FA">
            <w:pPr>
              <w:spacing w:line="360" w:lineRule="auto"/>
              <w:rPr>
                <w:rFonts w:ascii="宋体" w:eastAsia="宋体" w:hAnsi="Courier New" w:cs="Times New Roman"/>
                <w:szCs w:val="21"/>
              </w:rPr>
            </w:pPr>
          </w:p>
        </w:tc>
        <w:tc>
          <w:tcPr>
            <w:tcW w:w="1063" w:type="pct"/>
          </w:tcPr>
          <w:p w:rsidR="003F0365" w:rsidRPr="000320FA" w:rsidRDefault="003F0365" w:rsidP="000320FA">
            <w:pPr>
              <w:spacing w:line="360" w:lineRule="auto"/>
              <w:rPr>
                <w:rFonts w:ascii="宋体" w:eastAsia="宋体" w:hAnsi="Courier New" w:cs="Times New Roman"/>
                <w:szCs w:val="21"/>
              </w:rPr>
            </w:pPr>
          </w:p>
        </w:tc>
        <w:tc>
          <w:tcPr>
            <w:tcW w:w="789" w:type="pct"/>
            <w:gridSpan w:val="2"/>
          </w:tcPr>
          <w:p w:rsidR="003F0365" w:rsidRPr="000320FA" w:rsidRDefault="003F0365" w:rsidP="000320FA">
            <w:pPr>
              <w:spacing w:line="360" w:lineRule="auto"/>
              <w:rPr>
                <w:rFonts w:ascii="宋体" w:eastAsia="宋体" w:hAnsi="Courier New" w:cs="Times New Roman"/>
                <w:szCs w:val="21"/>
              </w:rPr>
            </w:pPr>
          </w:p>
        </w:tc>
        <w:tc>
          <w:tcPr>
            <w:tcW w:w="729" w:type="pct"/>
          </w:tcPr>
          <w:p w:rsidR="003F0365" w:rsidRPr="000320FA" w:rsidRDefault="003F0365" w:rsidP="000320FA">
            <w:pPr>
              <w:spacing w:line="360" w:lineRule="auto"/>
              <w:rPr>
                <w:rFonts w:ascii="宋体" w:eastAsia="宋体" w:hAnsi="Courier New" w:cs="Times New Roman"/>
                <w:szCs w:val="21"/>
              </w:rPr>
            </w:pPr>
          </w:p>
        </w:tc>
      </w:tr>
      <w:tr w:rsidR="003F0365" w:rsidRPr="000320FA" w:rsidTr="00434FE5">
        <w:trPr>
          <w:trHeight w:val="585"/>
        </w:trPr>
        <w:tc>
          <w:tcPr>
            <w:tcW w:w="833" w:type="pct"/>
            <w:gridSpan w:val="2"/>
          </w:tcPr>
          <w:p w:rsidR="003F0365" w:rsidRPr="000320FA" w:rsidRDefault="003F0365" w:rsidP="000320FA">
            <w:pPr>
              <w:spacing w:line="360" w:lineRule="auto"/>
              <w:rPr>
                <w:rFonts w:ascii="宋体" w:eastAsia="宋体" w:hAnsi="Courier New" w:cs="Times New Roman"/>
                <w:szCs w:val="21"/>
              </w:rPr>
            </w:pPr>
          </w:p>
        </w:tc>
        <w:tc>
          <w:tcPr>
            <w:tcW w:w="834" w:type="pct"/>
            <w:gridSpan w:val="2"/>
          </w:tcPr>
          <w:p w:rsidR="003F0365" w:rsidRPr="000320FA" w:rsidRDefault="003F0365" w:rsidP="000320FA">
            <w:pPr>
              <w:spacing w:line="360" w:lineRule="auto"/>
              <w:rPr>
                <w:rFonts w:ascii="宋体" w:eastAsia="宋体" w:hAnsi="Courier New" w:cs="Times New Roman"/>
                <w:szCs w:val="21"/>
              </w:rPr>
            </w:pPr>
          </w:p>
        </w:tc>
        <w:tc>
          <w:tcPr>
            <w:tcW w:w="752" w:type="pct"/>
          </w:tcPr>
          <w:p w:rsidR="003F0365" w:rsidRPr="000320FA" w:rsidRDefault="003F0365" w:rsidP="000320FA">
            <w:pPr>
              <w:spacing w:line="360" w:lineRule="auto"/>
              <w:rPr>
                <w:rFonts w:ascii="宋体" w:eastAsia="宋体" w:hAnsi="Courier New" w:cs="Times New Roman"/>
                <w:szCs w:val="21"/>
              </w:rPr>
            </w:pPr>
          </w:p>
        </w:tc>
        <w:tc>
          <w:tcPr>
            <w:tcW w:w="1063" w:type="pct"/>
          </w:tcPr>
          <w:p w:rsidR="003F0365" w:rsidRPr="000320FA" w:rsidRDefault="003F0365" w:rsidP="000320FA">
            <w:pPr>
              <w:spacing w:line="360" w:lineRule="auto"/>
              <w:rPr>
                <w:rFonts w:ascii="宋体" w:eastAsia="宋体" w:hAnsi="Courier New" w:cs="Times New Roman"/>
                <w:szCs w:val="21"/>
              </w:rPr>
            </w:pPr>
          </w:p>
        </w:tc>
        <w:tc>
          <w:tcPr>
            <w:tcW w:w="789" w:type="pct"/>
            <w:gridSpan w:val="2"/>
          </w:tcPr>
          <w:p w:rsidR="003F0365" w:rsidRPr="000320FA" w:rsidRDefault="003F0365" w:rsidP="000320FA">
            <w:pPr>
              <w:spacing w:line="360" w:lineRule="auto"/>
              <w:rPr>
                <w:rFonts w:ascii="宋体" w:eastAsia="宋体" w:hAnsi="Courier New" w:cs="Times New Roman"/>
                <w:szCs w:val="21"/>
              </w:rPr>
            </w:pPr>
          </w:p>
        </w:tc>
        <w:tc>
          <w:tcPr>
            <w:tcW w:w="729" w:type="pct"/>
          </w:tcPr>
          <w:p w:rsidR="003F0365" w:rsidRPr="000320FA" w:rsidRDefault="003F0365" w:rsidP="000320FA">
            <w:pPr>
              <w:spacing w:line="360" w:lineRule="auto"/>
              <w:rPr>
                <w:rFonts w:ascii="宋体" w:eastAsia="宋体" w:hAnsi="Courier New" w:cs="Times New Roman"/>
                <w:szCs w:val="21"/>
              </w:rPr>
            </w:pPr>
          </w:p>
        </w:tc>
      </w:tr>
    </w:tbl>
    <w:p w:rsidR="003F0365" w:rsidRPr="000320FA" w:rsidRDefault="003F0365"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3F0365" w:rsidRPr="000320FA" w:rsidRDefault="003F0365" w:rsidP="000320FA">
      <w:pPr>
        <w:spacing w:line="360" w:lineRule="auto"/>
        <w:ind w:right="-89" w:firstLineChars="2350" w:firstLine="4935"/>
        <w:jc w:val="left"/>
        <w:rPr>
          <w:rFonts w:ascii="宋体"/>
        </w:rPr>
      </w:pPr>
    </w:p>
    <w:p w:rsidR="003F0365" w:rsidRPr="000320FA" w:rsidRDefault="003F0365" w:rsidP="000320FA">
      <w:pPr>
        <w:spacing w:line="360" w:lineRule="auto"/>
        <w:ind w:right="-89" w:firstLineChars="2350" w:firstLine="4935"/>
        <w:jc w:val="left"/>
        <w:rPr>
          <w:rFonts w:ascii="宋体"/>
        </w:rPr>
      </w:pPr>
    </w:p>
    <w:p w:rsidR="003F0365" w:rsidRPr="000320FA" w:rsidRDefault="003F0365"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3F0365" w:rsidRPr="000320FA" w:rsidTr="00434FE5">
        <w:trPr>
          <w:trHeight w:val="2815"/>
        </w:trPr>
        <w:tc>
          <w:tcPr>
            <w:tcW w:w="2500" w:type="pct"/>
            <w:shd w:val="clear" w:color="auto" w:fill="auto"/>
            <w:vAlign w:val="center"/>
          </w:tcPr>
          <w:p w:rsidR="003F0365" w:rsidRPr="000320FA" w:rsidRDefault="003F0365"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3F0365" w:rsidRPr="000320FA" w:rsidRDefault="003F0365" w:rsidP="000320FA">
            <w:pPr>
              <w:spacing w:line="360" w:lineRule="auto"/>
              <w:ind w:right="-89"/>
              <w:jc w:val="center"/>
              <w:rPr>
                <w:rFonts w:ascii="宋体"/>
              </w:rPr>
            </w:pPr>
            <w:r w:rsidRPr="000320FA">
              <w:rPr>
                <w:rFonts w:ascii="宋体" w:hint="eastAsia"/>
              </w:rPr>
              <w:t>身份证反面</w:t>
            </w:r>
          </w:p>
        </w:tc>
      </w:tr>
    </w:tbl>
    <w:p w:rsidR="003F0365" w:rsidRPr="000320FA" w:rsidRDefault="003F0365" w:rsidP="000320FA">
      <w:pPr>
        <w:spacing w:line="360" w:lineRule="auto"/>
        <w:ind w:right="-89" w:firstLineChars="2350" w:firstLine="4935"/>
        <w:jc w:val="left"/>
        <w:rPr>
          <w:rFonts w:ascii="宋体"/>
        </w:rPr>
      </w:pPr>
    </w:p>
    <w:p w:rsidR="003F0365" w:rsidRPr="000320FA" w:rsidRDefault="003F0365" w:rsidP="000320FA">
      <w:pPr>
        <w:spacing w:line="360" w:lineRule="auto"/>
        <w:ind w:right="-89" w:firstLineChars="2350" w:firstLine="4935"/>
        <w:jc w:val="left"/>
        <w:rPr>
          <w:rFonts w:ascii="宋体"/>
        </w:rPr>
      </w:pPr>
      <w:r w:rsidRPr="000320FA">
        <w:rPr>
          <w:rFonts w:ascii="宋体" w:hint="eastAsia"/>
        </w:rPr>
        <w:t>投标人名称：（盖章）</w:t>
      </w:r>
    </w:p>
    <w:p w:rsidR="003F0365" w:rsidRPr="000320FA" w:rsidRDefault="003F0365" w:rsidP="000320FA">
      <w:pPr>
        <w:spacing w:line="360" w:lineRule="auto"/>
        <w:ind w:right="-89" w:firstLineChars="2350" w:firstLine="4935"/>
        <w:jc w:val="left"/>
        <w:rPr>
          <w:rFonts w:ascii="宋体"/>
        </w:rPr>
      </w:pPr>
    </w:p>
    <w:p w:rsidR="003F0365" w:rsidRPr="000320FA" w:rsidRDefault="003F0365"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3F0365" w:rsidRPr="000320FA" w:rsidRDefault="003F0365" w:rsidP="000320FA">
      <w:pPr>
        <w:spacing w:line="360" w:lineRule="auto"/>
        <w:ind w:right="-89" w:firstLineChars="2350" w:firstLine="4935"/>
        <w:jc w:val="left"/>
        <w:rPr>
          <w:rFonts w:ascii="宋体"/>
        </w:rPr>
      </w:pPr>
    </w:p>
    <w:p w:rsidR="003F0365" w:rsidRPr="000320FA" w:rsidRDefault="003F0365"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3F0365" w:rsidRPr="000320FA" w:rsidRDefault="003F0365" w:rsidP="000320FA">
      <w:pPr>
        <w:widowControl/>
        <w:jc w:val="left"/>
        <w:rPr>
          <w:rFonts w:ascii="仿宋_GB2312" w:eastAsia="仿宋_GB2312"/>
        </w:rPr>
      </w:pPr>
      <w:r w:rsidRPr="000320FA">
        <w:rPr>
          <w:rFonts w:ascii="仿宋_GB2312" w:eastAsia="仿宋_GB2312"/>
        </w:rPr>
        <w:br w:type="page"/>
      </w:r>
    </w:p>
    <w:p w:rsidR="003F0365" w:rsidRPr="000320FA" w:rsidRDefault="003F036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3F0365" w:rsidRPr="000320FA" w:rsidRDefault="003F0365"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3F0365"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3F0365" w:rsidRPr="000320FA" w:rsidRDefault="003F0365" w:rsidP="000320FA">
            <w:pPr>
              <w:snapToGrid w:val="0"/>
              <w:jc w:val="center"/>
              <w:rPr>
                <w:b/>
                <w:color w:val="000000"/>
                <w:sz w:val="30"/>
              </w:rPr>
            </w:pPr>
          </w:p>
          <w:p w:rsidR="003F0365" w:rsidRPr="000320FA" w:rsidRDefault="003F0365"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3F0365" w:rsidRPr="000320FA" w:rsidRDefault="003F0365"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3F0365" w:rsidRPr="000320FA" w:rsidRDefault="003F0365" w:rsidP="000320FA">
            <w:pPr>
              <w:jc w:val="center"/>
              <w:rPr>
                <w:b/>
                <w:color w:val="000000"/>
                <w:sz w:val="32"/>
              </w:rPr>
            </w:pPr>
          </w:p>
          <w:p w:rsidR="003F0365" w:rsidRPr="000320FA" w:rsidRDefault="003F0365"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3F0365" w:rsidRPr="000320FA" w:rsidRDefault="003F0365" w:rsidP="000320FA">
            <w:pPr>
              <w:spacing w:line="360" w:lineRule="auto"/>
              <w:ind w:leftChars="84" w:left="176" w:firstLineChars="400" w:firstLine="960"/>
              <w:rPr>
                <w:color w:val="000000"/>
                <w:sz w:val="24"/>
              </w:rPr>
            </w:pPr>
          </w:p>
          <w:p w:rsidR="003F0365" w:rsidRPr="000320FA" w:rsidRDefault="003F0365"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3F0365" w:rsidRPr="000320FA" w:rsidRDefault="003F0365" w:rsidP="000320FA">
            <w:pPr>
              <w:spacing w:line="360" w:lineRule="auto"/>
              <w:ind w:leftChars="84" w:left="176" w:firstLineChars="400" w:firstLine="960"/>
              <w:rPr>
                <w:color w:val="000000"/>
                <w:sz w:val="24"/>
                <w:u w:val="single"/>
              </w:rPr>
            </w:pPr>
          </w:p>
          <w:p w:rsidR="003F0365" w:rsidRPr="000320FA" w:rsidRDefault="003F0365"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3F0365" w:rsidRPr="000320FA" w:rsidRDefault="003F0365" w:rsidP="000320FA">
            <w:pPr>
              <w:spacing w:line="360" w:lineRule="auto"/>
              <w:ind w:leftChars="84" w:left="176" w:firstLineChars="400" w:firstLine="960"/>
              <w:rPr>
                <w:color w:val="000000"/>
                <w:sz w:val="24"/>
              </w:rPr>
            </w:pPr>
          </w:p>
          <w:p w:rsidR="003F0365" w:rsidRPr="000320FA" w:rsidRDefault="003F0365"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3F0365" w:rsidRPr="000320FA" w:rsidRDefault="003F0365" w:rsidP="000320FA">
            <w:pPr>
              <w:spacing w:line="360" w:lineRule="auto"/>
              <w:ind w:leftChars="84" w:left="176" w:firstLineChars="400" w:firstLine="960"/>
              <w:rPr>
                <w:color w:val="000000"/>
                <w:sz w:val="24"/>
                <w:u w:val="single"/>
              </w:rPr>
            </w:pPr>
          </w:p>
          <w:p w:rsidR="003F0365" w:rsidRPr="000320FA" w:rsidRDefault="003F0365"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3F0365" w:rsidRPr="000320FA" w:rsidRDefault="003F0365" w:rsidP="000320FA">
            <w:pPr>
              <w:jc w:val="center"/>
              <w:rPr>
                <w:b/>
                <w:bCs/>
                <w:color w:val="000000"/>
              </w:rPr>
            </w:pPr>
          </w:p>
          <w:p w:rsidR="003F0365" w:rsidRPr="000320FA" w:rsidRDefault="003F0365"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3F0365" w:rsidRPr="000320FA" w:rsidRDefault="003F0365" w:rsidP="000320FA">
            <w:pPr>
              <w:jc w:val="center"/>
              <w:rPr>
                <w:color w:val="000000"/>
              </w:rPr>
            </w:pPr>
          </w:p>
        </w:tc>
      </w:tr>
    </w:tbl>
    <w:p w:rsidR="003F0365" w:rsidRPr="000320FA" w:rsidRDefault="003F0365" w:rsidP="000320FA">
      <w:pPr>
        <w:spacing w:line="360" w:lineRule="auto"/>
        <w:rPr>
          <w:color w:val="000000"/>
          <w:sz w:val="24"/>
        </w:rPr>
      </w:pPr>
    </w:p>
    <w:p w:rsidR="003F0365" w:rsidRPr="000320FA" w:rsidRDefault="003F0365" w:rsidP="000320FA">
      <w:pPr>
        <w:spacing w:line="360" w:lineRule="auto"/>
        <w:ind w:firstLineChars="200" w:firstLine="480"/>
        <w:rPr>
          <w:color w:val="000000"/>
          <w:sz w:val="24"/>
        </w:rPr>
      </w:pPr>
    </w:p>
    <w:p w:rsidR="003F0365" w:rsidRPr="000320FA" w:rsidRDefault="003F0365" w:rsidP="000320FA">
      <w:pPr>
        <w:spacing w:line="360" w:lineRule="auto"/>
        <w:ind w:firstLineChars="200" w:firstLine="480"/>
        <w:rPr>
          <w:color w:val="000000"/>
          <w:sz w:val="24"/>
          <w:lang w:val="en-GB"/>
        </w:rPr>
      </w:pPr>
    </w:p>
    <w:p w:rsidR="003F0365" w:rsidRPr="000320FA" w:rsidRDefault="003F0365"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3F0365" w:rsidRPr="000320FA" w:rsidRDefault="003F0365"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3F0365" w:rsidRPr="000320FA" w:rsidRDefault="003F0365"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3F0365" w:rsidRPr="000320FA" w:rsidRDefault="003F0365"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3F0365" w:rsidRPr="000320FA" w:rsidRDefault="003F0365" w:rsidP="000320FA">
      <w:pPr>
        <w:rPr>
          <w:lang w:val="en-GB"/>
        </w:rPr>
      </w:pPr>
    </w:p>
    <w:p w:rsidR="003F0365" w:rsidRPr="000320FA" w:rsidRDefault="003F0365" w:rsidP="000320FA">
      <w:pPr>
        <w:rPr>
          <w:lang w:val="en-GB"/>
        </w:rPr>
      </w:pPr>
    </w:p>
    <w:p w:rsidR="003F0365" w:rsidRPr="000320FA" w:rsidRDefault="003F0365" w:rsidP="000320FA">
      <w:pPr>
        <w:spacing w:beforeLines="50" w:before="156"/>
        <w:jc w:val="left"/>
        <w:rPr>
          <w:rFonts w:ascii="仿宋" w:eastAsia="仿宋"/>
          <w:color w:val="000000"/>
          <w:sz w:val="24"/>
        </w:rPr>
      </w:pPr>
    </w:p>
    <w:p w:rsidR="003F0365" w:rsidRPr="000320FA" w:rsidRDefault="003F0365" w:rsidP="000320FA">
      <w:pPr>
        <w:spacing w:beforeLines="50" w:before="156"/>
        <w:jc w:val="left"/>
        <w:rPr>
          <w:rFonts w:ascii="仿宋" w:eastAsia="仿宋"/>
          <w:color w:val="000000"/>
          <w:sz w:val="24"/>
        </w:rPr>
      </w:pPr>
    </w:p>
    <w:p w:rsidR="00DB4544" w:rsidRDefault="00E16630"/>
    <w:sectPr w:rsidR="00DB4544">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630" w:rsidRDefault="00E16630" w:rsidP="003F0365">
      <w:r>
        <w:separator/>
      </w:r>
    </w:p>
  </w:endnote>
  <w:endnote w:type="continuationSeparator" w:id="0">
    <w:p w:rsidR="00E16630" w:rsidRDefault="00E16630" w:rsidP="003F0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3F0365" w:rsidP="000320FA">
    <w:pPr>
      <w:pStyle w:val="a4"/>
    </w:pPr>
    <w:r>
      <w:rPr>
        <w:rFonts w:hint="eastAsia"/>
      </w:rPr>
      <w:t xml:space="preserve">　　　　　　　　　　　　　　　　　　　　　　</w:t>
    </w:r>
    <w:r>
      <w:fldChar w:fldCharType="begin"/>
    </w:r>
    <w:r>
      <w:instrText xml:space="preserve"> PAGE  \* Arabic  \* MERGEFORMAT </w:instrText>
    </w:r>
    <w:r>
      <w:fldChar w:fldCharType="separate"/>
    </w:r>
    <w:r w:rsidR="00673B8B">
      <w:rPr>
        <w:noProof/>
      </w:rPr>
      <w:t>2</w:t>
    </w:r>
    <w:r>
      <w:fldChar w:fldCharType="end"/>
    </w:r>
    <w:r>
      <w:t xml:space="preserve"> / </w:t>
    </w:r>
    <w:r w:rsidR="00E16630">
      <w:fldChar w:fldCharType="begin"/>
    </w:r>
    <w:r w:rsidR="00E16630">
      <w:instrText xml:space="preserve"> NUMPAGES  \* Arabic  \* MERGEFORMAT </w:instrText>
    </w:r>
    <w:r w:rsidR="00E16630">
      <w:fldChar w:fldCharType="separate"/>
    </w:r>
    <w:r w:rsidR="00673B8B">
      <w:rPr>
        <w:noProof/>
      </w:rPr>
      <w:t>18</w:t>
    </w:r>
    <w:r w:rsidR="00E1663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630" w:rsidRDefault="00E16630" w:rsidP="003F0365">
      <w:r>
        <w:separator/>
      </w:r>
    </w:p>
  </w:footnote>
  <w:footnote w:type="continuationSeparator" w:id="0">
    <w:p w:rsidR="00E16630" w:rsidRDefault="00E16630" w:rsidP="003F03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3F0365">
    <w:pPr>
      <w:pStyle w:val="a3"/>
    </w:pPr>
    <w:r>
      <w:rPr>
        <w:rFonts w:hint="eastAsia"/>
      </w:rPr>
      <w:t>深圳大学招投标管理中心招标文件　　　　　　　　　　　　　　　　　　招标编号：</w:t>
    </w:r>
    <w:r>
      <w:rPr>
        <w:rFonts w:hint="eastAsia"/>
      </w:rPr>
      <w:t>SZU201</w:t>
    </w:r>
    <w:r w:rsidR="00673B8B">
      <w:rPr>
        <w:rFonts w:hint="eastAsia"/>
      </w:rPr>
      <w:t>6</w:t>
    </w:r>
    <w:r>
      <w:rPr>
        <w:rFonts w:hint="eastAsia"/>
      </w:rPr>
      <w:t>056GC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365"/>
    <w:rsid w:val="00150279"/>
    <w:rsid w:val="003F0365"/>
    <w:rsid w:val="00673B8B"/>
    <w:rsid w:val="006F1FE4"/>
    <w:rsid w:val="00920249"/>
    <w:rsid w:val="00E16630"/>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03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F0365"/>
    <w:rPr>
      <w:sz w:val="18"/>
      <w:szCs w:val="18"/>
    </w:rPr>
  </w:style>
  <w:style w:type="paragraph" w:styleId="a4">
    <w:name w:val="footer"/>
    <w:basedOn w:val="a"/>
    <w:link w:val="Char0"/>
    <w:uiPriority w:val="99"/>
    <w:unhideWhenUsed/>
    <w:rsid w:val="003F0365"/>
    <w:pPr>
      <w:tabs>
        <w:tab w:val="center" w:pos="4153"/>
        <w:tab w:val="right" w:pos="8306"/>
      </w:tabs>
      <w:snapToGrid w:val="0"/>
      <w:jc w:val="left"/>
    </w:pPr>
    <w:rPr>
      <w:sz w:val="18"/>
      <w:szCs w:val="18"/>
    </w:rPr>
  </w:style>
  <w:style w:type="character" w:customStyle="1" w:styleId="Char0">
    <w:name w:val="页脚 Char"/>
    <w:basedOn w:val="a0"/>
    <w:link w:val="a4"/>
    <w:uiPriority w:val="99"/>
    <w:rsid w:val="003F0365"/>
    <w:rPr>
      <w:sz w:val="18"/>
      <w:szCs w:val="18"/>
    </w:rPr>
  </w:style>
  <w:style w:type="character" w:styleId="a5">
    <w:name w:val="Hyperlink"/>
    <w:basedOn w:val="a0"/>
    <w:uiPriority w:val="99"/>
    <w:unhideWhenUsed/>
    <w:rsid w:val="003F036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03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F0365"/>
    <w:rPr>
      <w:sz w:val="18"/>
      <w:szCs w:val="18"/>
    </w:rPr>
  </w:style>
  <w:style w:type="paragraph" w:styleId="a4">
    <w:name w:val="footer"/>
    <w:basedOn w:val="a"/>
    <w:link w:val="Char0"/>
    <w:uiPriority w:val="99"/>
    <w:unhideWhenUsed/>
    <w:rsid w:val="003F0365"/>
    <w:pPr>
      <w:tabs>
        <w:tab w:val="center" w:pos="4153"/>
        <w:tab w:val="right" w:pos="8306"/>
      </w:tabs>
      <w:snapToGrid w:val="0"/>
      <w:jc w:val="left"/>
    </w:pPr>
    <w:rPr>
      <w:sz w:val="18"/>
      <w:szCs w:val="18"/>
    </w:rPr>
  </w:style>
  <w:style w:type="character" w:customStyle="1" w:styleId="Char0">
    <w:name w:val="页脚 Char"/>
    <w:basedOn w:val="a0"/>
    <w:link w:val="a4"/>
    <w:uiPriority w:val="99"/>
    <w:rsid w:val="003F0365"/>
    <w:rPr>
      <w:sz w:val="18"/>
      <w:szCs w:val="18"/>
    </w:rPr>
  </w:style>
  <w:style w:type="character" w:styleId="a5">
    <w:name w:val="Hyperlink"/>
    <w:basedOn w:val="a0"/>
    <w:uiPriority w:val="99"/>
    <w:unhideWhenUsed/>
    <w:rsid w:val="003F036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344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1462</Words>
  <Characters>8336</Characters>
  <Application>Microsoft Office Word</Application>
  <DocSecurity>0</DocSecurity>
  <Lines>69</Lines>
  <Paragraphs>19</Paragraphs>
  <ScaleCrop>false</ScaleCrop>
  <Company>iTianKong.com</Company>
  <LinksUpToDate>false</LinksUpToDate>
  <CharactersWithSpaces>9779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4</cp:revision>
  <dcterms:created xsi:type="dcterms:W3CDTF">2016-03-22T01:42:00Z</dcterms:created>
  <dcterms:modified xsi:type="dcterms:W3CDTF">2016-03-23T10:12:00Z</dcterms:modified>
</cp:coreProperties>
</file>